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E07A" w14:textId="77777777" w:rsidR="001B0CD7" w:rsidRPr="00DC4BDA" w:rsidRDefault="001B0CD7" w:rsidP="001B0C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TOWN OF HACKETTSTOWN</w:t>
      </w:r>
    </w:p>
    <w:p w14:paraId="24788ED3" w14:textId="77777777" w:rsidR="001B0CD7" w:rsidRPr="00DC4BDA" w:rsidRDefault="001B0CD7" w:rsidP="001B0C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MINUTES</w:t>
      </w:r>
    </w:p>
    <w:p w14:paraId="400BFAB6" w14:textId="77777777" w:rsidR="001B0CD7" w:rsidRPr="00DC4BDA" w:rsidRDefault="001B0CD7" w:rsidP="001B0C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Land Use Board</w:t>
      </w:r>
    </w:p>
    <w:p w14:paraId="269DEB97" w14:textId="5088A3CA" w:rsidR="001B0CD7" w:rsidRPr="00DC4BDA" w:rsidRDefault="004F2CAE" w:rsidP="001B0C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 26,</w:t>
      </w:r>
      <w:r w:rsidR="001B0CD7">
        <w:rPr>
          <w:rFonts w:ascii="Times New Roman" w:hAnsi="Times New Roman"/>
          <w:b/>
          <w:sz w:val="24"/>
          <w:szCs w:val="24"/>
        </w:rPr>
        <w:t xml:space="preserve"> 2024</w:t>
      </w:r>
      <w:r w:rsidR="001B0CD7" w:rsidRPr="00DC4BDA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1363C0AC" w14:textId="77777777" w:rsidR="001B0CD7" w:rsidRPr="00DC4BDA" w:rsidRDefault="001B0CD7" w:rsidP="001B0C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E33E87" w14:textId="77777777" w:rsidR="001B0CD7" w:rsidRPr="00DC4BDA" w:rsidRDefault="001B0CD7" w:rsidP="001B0C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4BDA">
        <w:rPr>
          <w:rFonts w:ascii="Times New Roman" w:hAnsi="Times New Roman"/>
          <w:sz w:val="24"/>
          <w:szCs w:val="24"/>
        </w:rPr>
        <w:t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4CE2BC26" w14:textId="77777777" w:rsidR="001B0CD7" w:rsidRPr="00DC4BDA" w:rsidRDefault="001B0CD7" w:rsidP="001B0C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158E86E" w14:textId="77777777" w:rsidR="001B0CD7" w:rsidRPr="00DC4BDA" w:rsidRDefault="001B0CD7" w:rsidP="001B0C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CALL TO ORDER</w:t>
      </w:r>
    </w:p>
    <w:p w14:paraId="3AD989A5" w14:textId="42EFFF9B" w:rsidR="001B0CD7" w:rsidRPr="00DC4BDA" w:rsidRDefault="001B0CD7" w:rsidP="001B0C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C4BDA">
        <w:rPr>
          <w:rFonts w:ascii="Times New Roman" w:hAnsi="Times New Roman"/>
          <w:bCs/>
          <w:sz w:val="24"/>
          <w:szCs w:val="24"/>
        </w:rPr>
        <w:t>The</w:t>
      </w:r>
      <w:r w:rsidR="004F2CAE">
        <w:rPr>
          <w:rFonts w:ascii="Times New Roman" w:hAnsi="Times New Roman"/>
          <w:bCs/>
          <w:sz w:val="24"/>
          <w:szCs w:val="24"/>
        </w:rPr>
        <w:t xml:space="preserve"> March 26</w:t>
      </w:r>
      <w:r>
        <w:rPr>
          <w:rFonts w:ascii="Times New Roman" w:hAnsi="Times New Roman"/>
          <w:bCs/>
          <w:sz w:val="24"/>
          <w:szCs w:val="24"/>
        </w:rPr>
        <w:t>, 2024</w:t>
      </w:r>
      <w:r w:rsidRPr="00DC4BDA">
        <w:rPr>
          <w:rFonts w:ascii="Times New Roman" w:hAnsi="Times New Roman"/>
          <w:bCs/>
          <w:sz w:val="24"/>
          <w:szCs w:val="24"/>
        </w:rPr>
        <w:t xml:space="preserve"> Meeting of the Town of Hackettstown Land Use Board was called to order by </w:t>
      </w:r>
      <w:r>
        <w:rPr>
          <w:rFonts w:ascii="Times New Roman" w:hAnsi="Times New Roman"/>
          <w:bCs/>
          <w:sz w:val="24"/>
          <w:szCs w:val="24"/>
        </w:rPr>
        <w:t xml:space="preserve">Chairperson Camporini </w:t>
      </w:r>
      <w:r w:rsidRPr="00DC4BDA">
        <w:rPr>
          <w:rFonts w:ascii="Times New Roman" w:hAnsi="Times New Roman"/>
          <w:bCs/>
          <w:sz w:val="24"/>
          <w:szCs w:val="24"/>
        </w:rPr>
        <w:t>at 7:00 p.m.</w:t>
      </w:r>
    </w:p>
    <w:p w14:paraId="468255EF" w14:textId="77777777" w:rsidR="001B0CD7" w:rsidRPr="00DC4BDA" w:rsidRDefault="001B0CD7" w:rsidP="001B0CD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127873F" w14:textId="77777777" w:rsidR="001B0CD7" w:rsidRPr="00DC4BDA" w:rsidRDefault="001B0CD7" w:rsidP="001B0CD7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4BDA">
        <w:rPr>
          <w:rFonts w:ascii="Times New Roman" w:hAnsi="Times New Roman"/>
          <w:b/>
          <w:sz w:val="24"/>
          <w:szCs w:val="24"/>
        </w:rPr>
        <w:t>FLAG SALUTE</w:t>
      </w:r>
    </w:p>
    <w:p w14:paraId="347C3210" w14:textId="77777777" w:rsidR="001B0CD7" w:rsidRPr="00DC4BDA" w:rsidRDefault="001B0CD7" w:rsidP="001B0CD7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B994FCE" w14:textId="77777777" w:rsidR="001B0CD7" w:rsidRPr="00B3090B" w:rsidRDefault="001B0CD7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3090B">
        <w:rPr>
          <w:rFonts w:ascii="Times New Roman" w:hAnsi="Times New Roman"/>
          <w:b/>
          <w:bCs/>
          <w:sz w:val="24"/>
          <w:szCs w:val="24"/>
        </w:rPr>
        <w:t>ANNOUNCEMENT OF PROPER NOTICE</w:t>
      </w:r>
    </w:p>
    <w:p w14:paraId="639749F5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3DFD17B7" w14:textId="77777777" w:rsidR="001B0CD7" w:rsidRPr="00B3090B" w:rsidRDefault="001B0CD7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3090B">
        <w:rPr>
          <w:rFonts w:ascii="Times New Roman" w:hAnsi="Times New Roman"/>
          <w:b/>
          <w:bCs/>
          <w:sz w:val="24"/>
          <w:szCs w:val="24"/>
        </w:rPr>
        <w:t>ATTENDANCE</w:t>
      </w:r>
    </w:p>
    <w:p w14:paraId="3183ADE9" w14:textId="77777777" w:rsidR="001B0CD7" w:rsidRDefault="001B0CD7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3090B">
        <w:rPr>
          <w:rFonts w:ascii="Times New Roman" w:hAnsi="Times New Roman"/>
          <w:b/>
          <w:bCs/>
          <w:sz w:val="24"/>
          <w:szCs w:val="24"/>
        </w:rPr>
        <w:t>Board Members Present</w:t>
      </w:r>
    </w:p>
    <w:p w14:paraId="23B382BC" w14:textId="43FACD05" w:rsidR="001B0CD7" w:rsidRDefault="004F2CAE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Moore, Lambo, Wolfrum, Camporini, Stead, Anthony, Graf, Medcraft, DeAngelis, DaRonco</w:t>
      </w:r>
    </w:p>
    <w:p w14:paraId="38AB3DE4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Present:  Board Engineer Wisniewski , Board Attorney Zakin </w:t>
      </w:r>
    </w:p>
    <w:p w14:paraId="1C721445" w14:textId="77777777" w:rsidR="001B0CD7" w:rsidRDefault="001B0CD7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Board Members Absent</w:t>
      </w:r>
    </w:p>
    <w:p w14:paraId="5F8056A2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Becker, Stout</w:t>
      </w:r>
    </w:p>
    <w:p w14:paraId="59886E33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Also absent:  Board Planner Bloch </w:t>
      </w:r>
    </w:p>
    <w:p w14:paraId="61F88333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5A5A79F7" w14:textId="77777777" w:rsidR="001B0CD7" w:rsidRDefault="001B0CD7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MINUTES</w:t>
      </w:r>
    </w:p>
    <w:p w14:paraId="5C05DF61" w14:textId="4FC9C8E2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4F2CAE">
        <w:rPr>
          <w:rFonts w:ascii="Times New Roman" w:hAnsi="Times New Roman"/>
          <w:sz w:val="24"/>
          <w:szCs w:val="24"/>
        </w:rPr>
        <w:t xml:space="preserve">Moore </w:t>
      </w:r>
      <w:r>
        <w:rPr>
          <w:rFonts w:ascii="Times New Roman" w:hAnsi="Times New Roman"/>
          <w:sz w:val="24"/>
          <w:szCs w:val="24"/>
        </w:rPr>
        <w:t>made a motion to approve the minutes of the regular Land Use Board meeting held on February 27, 2024 as submitted.  M</w:t>
      </w:r>
      <w:r w:rsidR="004F2CAE">
        <w:rPr>
          <w:rFonts w:ascii="Times New Roman" w:hAnsi="Times New Roman"/>
          <w:sz w:val="24"/>
          <w:szCs w:val="24"/>
        </w:rPr>
        <w:t>r. Anthony</w:t>
      </w:r>
      <w:r>
        <w:rPr>
          <w:rFonts w:ascii="Times New Roman" w:hAnsi="Times New Roman"/>
          <w:sz w:val="24"/>
          <w:szCs w:val="24"/>
        </w:rPr>
        <w:t xml:space="preserve"> seconded the motion.</w:t>
      </w:r>
    </w:p>
    <w:p w14:paraId="68578698" w14:textId="0B004C5A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Favor:  </w:t>
      </w:r>
      <w:r w:rsidR="004F2CAE">
        <w:rPr>
          <w:rFonts w:ascii="Times New Roman" w:hAnsi="Times New Roman"/>
          <w:sz w:val="24"/>
          <w:szCs w:val="24"/>
        </w:rPr>
        <w:t>Moore, Wolfrum, Camporini, Stead, Antony, Graf, Medcraft, DeAngelis, DaRonco</w:t>
      </w:r>
    </w:p>
    <w:p w14:paraId="00D366D0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491BFB20" w14:textId="2439D4D1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Abstained:  </w:t>
      </w:r>
      <w:r w:rsidR="004F2CAE">
        <w:rPr>
          <w:rFonts w:ascii="Times New Roman" w:hAnsi="Times New Roman"/>
          <w:sz w:val="24"/>
          <w:szCs w:val="24"/>
        </w:rPr>
        <w:t>Lambo</w:t>
      </w:r>
    </w:p>
    <w:p w14:paraId="517DD1FE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62EDDAA2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4BF27AEA" w14:textId="30623F3F" w:rsidR="006F0766" w:rsidRDefault="006F0766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RESOLUTIONS</w:t>
      </w:r>
    </w:p>
    <w:p w14:paraId="3937DA6E" w14:textId="1122DA9E" w:rsidR="006F0766" w:rsidRDefault="006F0766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#23-14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HOTGS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Inc. – 3 Parke </w:t>
      </w:r>
      <w:r w:rsidR="002F0159">
        <w:rPr>
          <w:rFonts w:ascii="Times New Roman" w:hAnsi="Times New Roman"/>
          <w:b/>
          <w:bCs/>
          <w:sz w:val="24"/>
          <w:szCs w:val="24"/>
        </w:rPr>
        <w:t>Av</w:t>
      </w:r>
      <w:r>
        <w:rPr>
          <w:rFonts w:ascii="Times New Roman" w:hAnsi="Times New Roman"/>
          <w:b/>
          <w:bCs/>
          <w:sz w:val="24"/>
          <w:szCs w:val="24"/>
        </w:rPr>
        <w:t>enu</w:t>
      </w:r>
      <w:r w:rsidR="002F0159"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&amp; 798 Willow Grove Street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B116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L2&amp;8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Preliminary Major Site Plan/Final Major Site Plan/Use Variance/Bulk Variance</w:t>
      </w:r>
    </w:p>
    <w:p w14:paraId="08C536E3" w14:textId="5A26E895" w:rsidR="006F0766" w:rsidRDefault="006F0766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Medcraft made a motion to approve the resolution of approval</w:t>
      </w:r>
      <w:r w:rsidR="006C2BCE">
        <w:rPr>
          <w:rFonts w:ascii="Times New Roman" w:hAnsi="Times New Roman"/>
          <w:sz w:val="24"/>
          <w:szCs w:val="24"/>
        </w:rPr>
        <w:t xml:space="preserve"> with certain changes that were read into the record</w:t>
      </w:r>
      <w:r>
        <w:rPr>
          <w:rFonts w:ascii="Times New Roman" w:hAnsi="Times New Roman"/>
          <w:sz w:val="24"/>
          <w:szCs w:val="24"/>
        </w:rPr>
        <w:t>.  Mr. DeAngelis seconded the motion.</w:t>
      </w:r>
    </w:p>
    <w:p w14:paraId="22A2C0AB" w14:textId="414627F7" w:rsidR="0019775F" w:rsidRDefault="0019775F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Moore, Wolfrum, Camporini, Stead, Anthony, Graf, Medcraft, DeAngelis, DaRonco</w:t>
      </w:r>
    </w:p>
    <w:p w14:paraId="07973316" w14:textId="067E4E55" w:rsidR="0019775F" w:rsidRDefault="0019775F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 None</w:t>
      </w:r>
    </w:p>
    <w:p w14:paraId="4A4FEE4A" w14:textId="14A51A2E" w:rsidR="0019775F" w:rsidRDefault="0019775F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Abstained:  Lambo</w:t>
      </w:r>
    </w:p>
    <w:p w14:paraId="2AB2A277" w14:textId="77777777" w:rsidR="00173332" w:rsidRDefault="00173332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44F6D828" w14:textId="4A28ED95" w:rsidR="00173332" w:rsidRDefault="00173332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Lambo stepped down from the dais at this time.</w:t>
      </w:r>
    </w:p>
    <w:p w14:paraId="25704330" w14:textId="77777777" w:rsidR="0019775F" w:rsidRDefault="0019775F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456F2F2A" w14:textId="1B0EB907" w:rsidR="0019775F" w:rsidRPr="0019775F" w:rsidRDefault="0019775F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19775F">
        <w:rPr>
          <w:rFonts w:ascii="Times New Roman" w:hAnsi="Times New Roman"/>
          <w:b/>
          <w:bCs/>
          <w:sz w:val="24"/>
          <w:szCs w:val="24"/>
        </w:rPr>
        <w:t>COMPLETENESS</w:t>
      </w:r>
    </w:p>
    <w:p w14:paraId="682B62EE" w14:textId="58A5E4A4" w:rsidR="0019775F" w:rsidRDefault="0019775F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#23-08 – 300 Ashley Ave., LLC – 300 Ashley Avenue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B55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L20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Use Variance </w:t>
      </w:r>
    </w:p>
    <w:p w14:paraId="4AA5A681" w14:textId="454E4BE4" w:rsidR="00173332" w:rsidRPr="00411F9D" w:rsidRDefault="0019775F" w:rsidP="00411F9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1F9D">
        <w:rPr>
          <w:rFonts w:ascii="Times New Roman" w:hAnsi="Times New Roman"/>
          <w:b/>
          <w:bCs/>
          <w:sz w:val="24"/>
          <w:szCs w:val="24"/>
        </w:rPr>
        <w:t>Application was presented by Michael Selvaggi, Esquire of</w:t>
      </w:r>
      <w:r w:rsidR="00411F9D" w:rsidRPr="00411F9D">
        <w:rPr>
          <w:rFonts w:ascii="Times New Roman" w:hAnsi="Times New Roman"/>
          <w:b/>
          <w:sz w:val="24"/>
          <w:szCs w:val="24"/>
        </w:rPr>
        <w:t xml:space="preserve"> </w:t>
      </w:r>
      <w:r w:rsidR="00411F9D">
        <w:rPr>
          <w:rFonts w:ascii="Times New Roman" w:hAnsi="Times New Roman"/>
          <w:b/>
          <w:sz w:val="24"/>
          <w:szCs w:val="24"/>
        </w:rPr>
        <w:t xml:space="preserve">Lavery, Selvaggi, </w:t>
      </w:r>
      <w:proofErr w:type="spellStart"/>
      <w:r w:rsidR="00411F9D">
        <w:rPr>
          <w:rFonts w:ascii="Times New Roman" w:hAnsi="Times New Roman"/>
          <w:b/>
          <w:sz w:val="24"/>
          <w:szCs w:val="24"/>
        </w:rPr>
        <w:t>Abromitis</w:t>
      </w:r>
      <w:proofErr w:type="spellEnd"/>
      <w:r w:rsidR="00411F9D">
        <w:rPr>
          <w:rFonts w:ascii="Times New Roman" w:hAnsi="Times New Roman"/>
          <w:b/>
          <w:sz w:val="24"/>
          <w:szCs w:val="24"/>
        </w:rPr>
        <w:t xml:space="preserve"> &amp; Cohen, PC, Hackettstown, NJ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4BD6F4" w14:textId="7C0D24E5" w:rsidR="0019775F" w:rsidRDefault="0019775F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Selvaggi explained that the applicant was waiting for the </w:t>
      </w:r>
      <w:r w:rsidR="00173332">
        <w:rPr>
          <w:rFonts w:ascii="Times New Roman" w:hAnsi="Times New Roman"/>
          <w:sz w:val="24"/>
          <w:szCs w:val="24"/>
        </w:rPr>
        <w:t xml:space="preserve">consistency determination report from the Highlands Council, which </w:t>
      </w:r>
      <w:r w:rsidR="006C2BCE">
        <w:rPr>
          <w:rFonts w:ascii="Times New Roman" w:hAnsi="Times New Roman"/>
          <w:sz w:val="24"/>
          <w:szCs w:val="24"/>
        </w:rPr>
        <w:t xml:space="preserve">had now been released and </w:t>
      </w:r>
      <w:r w:rsidR="00173332">
        <w:rPr>
          <w:rFonts w:ascii="Times New Roman" w:hAnsi="Times New Roman"/>
          <w:sz w:val="24"/>
          <w:szCs w:val="24"/>
        </w:rPr>
        <w:t xml:space="preserve">was provided to the Board </w:t>
      </w:r>
      <w:r w:rsidR="00DE6F77">
        <w:rPr>
          <w:rFonts w:ascii="Times New Roman" w:hAnsi="Times New Roman"/>
          <w:sz w:val="24"/>
          <w:szCs w:val="24"/>
        </w:rPr>
        <w:t>M</w:t>
      </w:r>
      <w:r w:rsidR="00173332">
        <w:rPr>
          <w:rFonts w:ascii="Times New Roman" w:hAnsi="Times New Roman"/>
          <w:sz w:val="24"/>
          <w:szCs w:val="24"/>
        </w:rPr>
        <w:t xml:space="preserve">embers.  Mr. Wisniewski stated that he spoke to the previous Board Engineer, Mr. Sterbenz who confirmed that the consistency determination was all that was </w:t>
      </w:r>
      <w:r w:rsidR="002F0159">
        <w:rPr>
          <w:rFonts w:ascii="Times New Roman" w:hAnsi="Times New Roman"/>
          <w:sz w:val="24"/>
          <w:szCs w:val="24"/>
        </w:rPr>
        <w:t xml:space="preserve">required to be submitted </w:t>
      </w:r>
      <w:r w:rsidR="00173332">
        <w:rPr>
          <w:rFonts w:ascii="Times New Roman" w:hAnsi="Times New Roman"/>
          <w:sz w:val="24"/>
          <w:szCs w:val="24"/>
        </w:rPr>
        <w:t xml:space="preserve">in order to deem this application complete for a use variance at this time.  </w:t>
      </w:r>
    </w:p>
    <w:p w14:paraId="18E9ABA1" w14:textId="77777777" w:rsidR="00173332" w:rsidRDefault="00173332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1738D84B" w14:textId="7E7B5BFE" w:rsidR="00173332" w:rsidRDefault="00173332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Moore made a motion to deem this application complete.  Mr. Anthony seconded the motion.</w:t>
      </w:r>
    </w:p>
    <w:p w14:paraId="56DEBF73" w14:textId="5EAE8FA4" w:rsidR="00173332" w:rsidRDefault="00173332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00861858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avor:  Moore, Wolfrum, Camporini, Stead, Anthony, Graf, Medcraft, DeAngelis </w:t>
      </w:r>
    </w:p>
    <w:p w14:paraId="3A965607" w14:textId="258A8DDA" w:rsidR="00173332" w:rsidRDefault="00173332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2DD691A2" w14:textId="10B66D0E" w:rsidR="00173332" w:rsidRDefault="00173332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Abstatined:  DaRonco</w:t>
      </w:r>
    </w:p>
    <w:p w14:paraId="7A591C49" w14:textId="77777777" w:rsidR="00F87868" w:rsidRDefault="00F87868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3A6361E4" w14:textId="74491593" w:rsidR="00F87868" w:rsidRDefault="00F87868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 HEARING</w:t>
      </w:r>
    </w:p>
    <w:p w14:paraId="17512E0E" w14:textId="03D41AF3" w:rsidR="00F87868" w:rsidRDefault="00F87868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#24-02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Sribin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Corporation – 646 Washington Street –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B85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L6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– Section 68</w:t>
      </w:r>
    </w:p>
    <w:p w14:paraId="59C591B7" w14:textId="67C24098" w:rsidR="00F87868" w:rsidRDefault="00F87868" w:rsidP="00411F9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Application was presented by Michael Selvaggi, Esquire of</w:t>
      </w:r>
      <w:r w:rsidR="00411F9D">
        <w:rPr>
          <w:rFonts w:ascii="Times New Roman" w:hAnsi="Times New Roman"/>
          <w:b/>
          <w:sz w:val="24"/>
          <w:szCs w:val="24"/>
        </w:rPr>
        <w:t xml:space="preserve"> Lavery, Selvaggi, </w:t>
      </w:r>
      <w:proofErr w:type="spellStart"/>
      <w:r w:rsidR="00411F9D">
        <w:rPr>
          <w:rFonts w:ascii="Times New Roman" w:hAnsi="Times New Roman"/>
          <w:b/>
          <w:sz w:val="24"/>
          <w:szCs w:val="24"/>
        </w:rPr>
        <w:t>Abromitis</w:t>
      </w:r>
      <w:proofErr w:type="spellEnd"/>
      <w:r w:rsidR="00411F9D">
        <w:rPr>
          <w:rFonts w:ascii="Times New Roman" w:hAnsi="Times New Roman"/>
          <w:b/>
          <w:sz w:val="24"/>
          <w:szCs w:val="24"/>
        </w:rPr>
        <w:t xml:space="preserve"> &amp; Cohen, PC, Hackettstown, NJ</w:t>
      </w:r>
    </w:p>
    <w:p w14:paraId="7D7ABDBB" w14:textId="56628137" w:rsidR="00F87868" w:rsidRDefault="00F87868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Selvaggi reported that this property is a three family residence and presented documentation from the </w:t>
      </w:r>
      <w:proofErr w:type="spellStart"/>
      <w:r>
        <w:rPr>
          <w:rFonts w:ascii="Times New Roman" w:hAnsi="Times New Roman"/>
          <w:sz w:val="24"/>
          <w:szCs w:val="24"/>
        </w:rPr>
        <w:t>HMUA</w:t>
      </w:r>
      <w:proofErr w:type="spellEnd"/>
      <w:r>
        <w:rPr>
          <w:rFonts w:ascii="Times New Roman" w:hAnsi="Times New Roman"/>
          <w:sz w:val="24"/>
          <w:szCs w:val="24"/>
        </w:rPr>
        <w:t xml:space="preserve"> from 1964-1967 showing </w:t>
      </w:r>
      <w:r w:rsidR="002F0159">
        <w:rPr>
          <w:rFonts w:ascii="Times New Roman" w:hAnsi="Times New Roman"/>
          <w:sz w:val="24"/>
          <w:szCs w:val="24"/>
        </w:rPr>
        <w:t xml:space="preserve">meters for </w:t>
      </w:r>
      <w:r>
        <w:rPr>
          <w:rFonts w:ascii="Times New Roman" w:hAnsi="Times New Roman"/>
          <w:sz w:val="24"/>
          <w:szCs w:val="24"/>
        </w:rPr>
        <w:t>three units.  Mr. Selvaggi stated that</w:t>
      </w:r>
      <w:r w:rsidR="002F0159">
        <w:rPr>
          <w:rFonts w:ascii="Times New Roman" w:hAnsi="Times New Roman"/>
          <w:sz w:val="24"/>
          <w:szCs w:val="24"/>
        </w:rPr>
        <w:t xml:space="preserve"> within the last twenty-five years, it was never questioned that the structure was a three family unit when permits were issued from the Town.</w:t>
      </w:r>
      <w:r>
        <w:rPr>
          <w:rFonts w:ascii="Times New Roman" w:hAnsi="Times New Roman"/>
          <w:sz w:val="24"/>
          <w:szCs w:val="24"/>
        </w:rPr>
        <w:t xml:space="preserve">  Mr. Selvaggi </w:t>
      </w:r>
      <w:r w:rsidR="00861858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 xml:space="preserve">stated that the </w:t>
      </w:r>
      <w:r w:rsidR="00861858">
        <w:rPr>
          <w:rFonts w:ascii="Times New Roman" w:hAnsi="Times New Roman"/>
          <w:sz w:val="24"/>
          <w:szCs w:val="24"/>
        </w:rPr>
        <w:t xml:space="preserve">building was not questioned when the </w:t>
      </w:r>
      <w:r>
        <w:rPr>
          <w:rFonts w:ascii="Times New Roman" w:hAnsi="Times New Roman"/>
          <w:sz w:val="24"/>
          <w:szCs w:val="24"/>
        </w:rPr>
        <w:t>fire escapes f</w:t>
      </w:r>
      <w:r w:rsidR="002F0159"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 xml:space="preserve"> the different units were installed.  </w:t>
      </w:r>
    </w:p>
    <w:p w14:paraId="0D2286B6" w14:textId="77777777" w:rsidR="00F87868" w:rsidRDefault="00F87868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7BE232A5" w14:textId="37C3F256" w:rsidR="001667CF" w:rsidRDefault="00F87868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Chairperson Camporini asked the Board members if they h</w:t>
      </w:r>
      <w:r w:rsidR="001667CF"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 xml:space="preserve"> any questions</w:t>
      </w:r>
      <w:r w:rsidR="008910C3">
        <w:rPr>
          <w:rFonts w:ascii="Times New Roman" w:hAnsi="Times New Roman"/>
          <w:sz w:val="24"/>
          <w:szCs w:val="24"/>
        </w:rPr>
        <w:t xml:space="preserve"> or comments </w:t>
      </w:r>
      <w:r>
        <w:rPr>
          <w:rFonts w:ascii="Times New Roman" w:hAnsi="Times New Roman"/>
          <w:sz w:val="24"/>
          <w:szCs w:val="24"/>
        </w:rPr>
        <w:t xml:space="preserve">at this time.  </w:t>
      </w:r>
      <w:r w:rsidR="001667CF">
        <w:rPr>
          <w:rFonts w:ascii="Times New Roman" w:hAnsi="Times New Roman"/>
          <w:sz w:val="24"/>
          <w:szCs w:val="24"/>
        </w:rPr>
        <w:t xml:space="preserve">No one had any questions </w:t>
      </w:r>
      <w:r w:rsidR="008910C3">
        <w:rPr>
          <w:rFonts w:ascii="Times New Roman" w:hAnsi="Times New Roman"/>
          <w:sz w:val="24"/>
          <w:szCs w:val="24"/>
        </w:rPr>
        <w:t xml:space="preserve">or comments </w:t>
      </w:r>
      <w:r w:rsidR="001667CF">
        <w:rPr>
          <w:rFonts w:ascii="Times New Roman" w:hAnsi="Times New Roman"/>
          <w:sz w:val="24"/>
          <w:szCs w:val="24"/>
        </w:rPr>
        <w:t xml:space="preserve">at this time.  </w:t>
      </w:r>
    </w:p>
    <w:p w14:paraId="23CC26D8" w14:textId="77777777" w:rsidR="001667CF" w:rsidRDefault="001667CF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2D0D3663" w14:textId="359368F5" w:rsidR="00F87868" w:rsidRDefault="001667CF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Chairperson Camporini asked if anyone from the public had any questions </w:t>
      </w:r>
      <w:r w:rsidR="008910C3">
        <w:rPr>
          <w:rFonts w:ascii="Times New Roman" w:hAnsi="Times New Roman"/>
          <w:sz w:val="24"/>
          <w:szCs w:val="24"/>
        </w:rPr>
        <w:t>or comments</w:t>
      </w:r>
      <w:r w:rsidR="00F878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 this time.  No one had any questions </w:t>
      </w:r>
      <w:r w:rsidR="008910C3">
        <w:rPr>
          <w:rFonts w:ascii="Times New Roman" w:hAnsi="Times New Roman"/>
          <w:sz w:val="24"/>
          <w:szCs w:val="24"/>
        </w:rPr>
        <w:t xml:space="preserve">or comments </w:t>
      </w:r>
      <w:r>
        <w:rPr>
          <w:rFonts w:ascii="Times New Roman" w:hAnsi="Times New Roman"/>
          <w:sz w:val="24"/>
          <w:szCs w:val="24"/>
        </w:rPr>
        <w:t xml:space="preserve">at this time.  </w:t>
      </w:r>
    </w:p>
    <w:p w14:paraId="10ED04A3" w14:textId="77777777" w:rsidR="001667CF" w:rsidRDefault="001667CF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3F94F7C3" w14:textId="54BC1B85" w:rsidR="001667CF" w:rsidRDefault="001667CF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Stead made a motion to approve the Section 68 application.  Mr. Dangelis seconded the motion.  </w:t>
      </w:r>
    </w:p>
    <w:p w14:paraId="60CD0562" w14:textId="5EBD7930" w:rsidR="001667CF" w:rsidRDefault="001667CF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Moore, Wolfrum, Camporini, Stead, Anthony, Graf, Medcraft, DeAngelis, DaRonco</w:t>
      </w:r>
    </w:p>
    <w:p w14:paraId="7867E676" w14:textId="558169B4" w:rsidR="001667CF" w:rsidRDefault="001667CF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5C9A0E76" w14:textId="40924033" w:rsidR="001667CF" w:rsidRDefault="001667CF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None</w:t>
      </w:r>
    </w:p>
    <w:p w14:paraId="1FD18C65" w14:textId="77777777" w:rsidR="001667CF" w:rsidRDefault="001667CF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39FC4B9D" w14:textId="5010FED2" w:rsidR="001667CF" w:rsidRPr="006C2BCE" w:rsidRDefault="001667CF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6C2BCE">
        <w:rPr>
          <w:rFonts w:ascii="Times New Roman" w:hAnsi="Times New Roman"/>
          <w:b/>
          <w:bCs/>
          <w:sz w:val="24"/>
          <w:szCs w:val="24"/>
        </w:rPr>
        <w:lastRenderedPageBreak/>
        <w:t xml:space="preserve">Application #24-01 – Diane </w:t>
      </w:r>
      <w:proofErr w:type="spellStart"/>
      <w:r w:rsidRPr="006C2BCE">
        <w:rPr>
          <w:rFonts w:ascii="Times New Roman" w:hAnsi="Times New Roman"/>
          <w:b/>
          <w:bCs/>
          <w:sz w:val="24"/>
          <w:szCs w:val="24"/>
        </w:rPr>
        <w:t>Muenzen</w:t>
      </w:r>
      <w:proofErr w:type="spellEnd"/>
      <w:r w:rsidRPr="006C2BCE">
        <w:rPr>
          <w:rFonts w:ascii="Times New Roman" w:hAnsi="Times New Roman"/>
          <w:b/>
          <w:bCs/>
          <w:sz w:val="24"/>
          <w:szCs w:val="24"/>
        </w:rPr>
        <w:t xml:space="preserve"> – 307-309 Grand Avenue – </w:t>
      </w:r>
      <w:proofErr w:type="spellStart"/>
      <w:r w:rsidRPr="006C2BCE">
        <w:rPr>
          <w:rFonts w:ascii="Times New Roman" w:hAnsi="Times New Roman"/>
          <w:b/>
          <w:bCs/>
          <w:sz w:val="24"/>
          <w:szCs w:val="24"/>
        </w:rPr>
        <w:t>B87</w:t>
      </w:r>
      <w:proofErr w:type="spellEnd"/>
      <w:r w:rsidRPr="006C2BCE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6C2BCE">
        <w:rPr>
          <w:rFonts w:ascii="Times New Roman" w:hAnsi="Times New Roman"/>
          <w:b/>
          <w:bCs/>
          <w:sz w:val="24"/>
          <w:szCs w:val="24"/>
        </w:rPr>
        <w:t>L8</w:t>
      </w:r>
      <w:proofErr w:type="spellEnd"/>
      <w:r w:rsidRPr="006C2BCE">
        <w:rPr>
          <w:rFonts w:ascii="Times New Roman" w:hAnsi="Times New Roman"/>
          <w:b/>
          <w:bCs/>
          <w:sz w:val="24"/>
          <w:szCs w:val="24"/>
        </w:rPr>
        <w:t xml:space="preserve"> – Section 68</w:t>
      </w:r>
    </w:p>
    <w:p w14:paraId="7ABBEA12" w14:textId="185AFA04" w:rsidR="001667CF" w:rsidRDefault="001667CF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1667CF">
        <w:rPr>
          <w:rFonts w:ascii="Times New Roman" w:hAnsi="Times New Roman"/>
          <w:b/>
          <w:bCs/>
          <w:sz w:val="24"/>
          <w:szCs w:val="24"/>
        </w:rPr>
        <w:t xml:space="preserve">Application was presented by </w:t>
      </w:r>
      <w:r>
        <w:rPr>
          <w:rFonts w:ascii="Times New Roman" w:hAnsi="Times New Roman"/>
          <w:b/>
          <w:bCs/>
          <w:sz w:val="24"/>
          <w:szCs w:val="24"/>
        </w:rPr>
        <w:t xml:space="preserve">the property owner, </w:t>
      </w:r>
      <w:r w:rsidRPr="001667CF"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 xml:space="preserve">iane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Muenzen</w:t>
      </w:r>
      <w:proofErr w:type="spellEnd"/>
      <w:r w:rsidR="006C2BCE">
        <w:rPr>
          <w:rFonts w:ascii="Times New Roman" w:hAnsi="Times New Roman"/>
          <w:b/>
          <w:bCs/>
          <w:sz w:val="24"/>
          <w:szCs w:val="24"/>
        </w:rPr>
        <w:t xml:space="preserve">, 68 </w:t>
      </w:r>
      <w:proofErr w:type="spellStart"/>
      <w:r w:rsidR="006C2BCE">
        <w:rPr>
          <w:rFonts w:ascii="Times New Roman" w:hAnsi="Times New Roman"/>
          <w:b/>
          <w:bCs/>
          <w:sz w:val="24"/>
          <w:szCs w:val="24"/>
        </w:rPr>
        <w:t>Winay</w:t>
      </w:r>
      <w:proofErr w:type="spellEnd"/>
      <w:r w:rsidR="006C2BCE">
        <w:rPr>
          <w:rFonts w:ascii="Times New Roman" w:hAnsi="Times New Roman"/>
          <w:b/>
          <w:bCs/>
          <w:sz w:val="24"/>
          <w:szCs w:val="24"/>
        </w:rPr>
        <w:t xml:space="preserve"> Terrace, Long Valley, NJ</w:t>
      </w:r>
    </w:p>
    <w:p w14:paraId="313C1D03" w14:textId="3CD0EE25" w:rsidR="00004045" w:rsidRDefault="001667CF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Muen</w:t>
      </w:r>
      <w:r w:rsidR="006C2BCE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en</w:t>
      </w:r>
      <w:proofErr w:type="spellEnd"/>
      <w:r>
        <w:rPr>
          <w:rFonts w:ascii="Times New Roman" w:hAnsi="Times New Roman"/>
          <w:sz w:val="24"/>
          <w:szCs w:val="24"/>
        </w:rPr>
        <w:t xml:space="preserve"> was sworn in by Board Attorney Zakin.  </w:t>
      </w:r>
    </w:p>
    <w:p w14:paraId="103FF2CE" w14:textId="77777777" w:rsidR="00004045" w:rsidRDefault="00004045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3DE0EBCA" w14:textId="77777777" w:rsidR="008910C3" w:rsidRDefault="001667CF" w:rsidP="001B0CD7">
      <w:pPr>
        <w:contextualSpacing/>
        <w:rPr>
          <w:rFonts w:ascii="Times New Roman" w:hAnsi="Times New Roman"/>
          <w:sz w:val="24"/>
          <w:szCs w:val="24"/>
        </w:rPr>
      </w:pPr>
      <w:r w:rsidRPr="001667CF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Pr="001667CF">
        <w:rPr>
          <w:rFonts w:ascii="Times New Roman" w:hAnsi="Times New Roman"/>
          <w:sz w:val="24"/>
          <w:szCs w:val="24"/>
        </w:rPr>
        <w:t>Muenzen</w:t>
      </w:r>
      <w:proofErr w:type="spellEnd"/>
      <w:r w:rsidRPr="001667CF">
        <w:rPr>
          <w:rFonts w:ascii="Times New Roman" w:hAnsi="Times New Roman"/>
          <w:sz w:val="24"/>
          <w:szCs w:val="24"/>
        </w:rPr>
        <w:t xml:space="preserve"> presented </w:t>
      </w:r>
      <w:r w:rsidR="008910C3">
        <w:rPr>
          <w:rFonts w:ascii="Times New Roman" w:hAnsi="Times New Roman"/>
          <w:sz w:val="24"/>
          <w:szCs w:val="24"/>
        </w:rPr>
        <w:t>the following exhibits:</w:t>
      </w:r>
    </w:p>
    <w:p w14:paraId="4C7571A8" w14:textId="77777777" w:rsidR="008910C3" w:rsidRDefault="0045067A" w:rsidP="001B0CD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10C3">
        <w:rPr>
          <w:rFonts w:ascii="Times New Roman" w:hAnsi="Times New Roman"/>
          <w:sz w:val="24"/>
          <w:szCs w:val="24"/>
        </w:rPr>
        <w:t>E</w:t>
      </w:r>
      <w:r w:rsidR="001667CF" w:rsidRPr="008910C3">
        <w:rPr>
          <w:rFonts w:ascii="Times New Roman" w:hAnsi="Times New Roman"/>
          <w:sz w:val="24"/>
          <w:szCs w:val="24"/>
        </w:rPr>
        <w:t xml:space="preserve">xhibit A1, 3/26/2024 entitled Enlarged Version of 1923 Sanborn Map Inset, showing the </w:t>
      </w:r>
      <w:r w:rsidR="00004045" w:rsidRPr="008910C3">
        <w:rPr>
          <w:rFonts w:ascii="Times New Roman" w:hAnsi="Times New Roman"/>
          <w:sz w:val="24"/>
          <w:szCs w:val="24"/>
        </w:rPr>
        <w:t>dwelling as a two unit dwelling.</w:t>
      </w:r>
    </w:p>
    <w:p w14:paraId="0806F205" w14:textId="77777777" w:rsidR="008910C3" w:rsidRDefault="00004045" w:rsidP="0045067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10C3">
        <w:rPr>
          <w:rFonts w:ascii="Times New Roman" w:hAnsi="Times New Roman"/>
          <w:sz w:val="24"/>
          <w:szCs w:val="24"/>
        </w:rPr>
        <w:t xml:space="preserve">Exhibit </w:t>
      </w:r>
      <w:proofErr w:type="spellStart"/>
      <w:r w:rsidRPr="008910C3">
        <w:rPr>
          <w:rFonts w:ascii="Times New Roman" w:hAnsi="Times New Roman"/>
          <w:sz w:val="24"/>
          <w:szCs w:val="24"/>
        </w:rPr>
        <w:t>A2</w:t>
      </w:r>
      <w:proofErr w:type="spellEnd"/>
      <w:r w:rsidRPr="008910C3">
        <w:rPr>
          <w:rFonts w:ascii="Times New Roman" w:hAnsi="Times New Roman"/>
          <w:sz w:val="24"/>
          <w:szCs w:val="24"/>
        </w:rPr>
        <w:t>, 3/26/2024 entitled 1923 Sanborn Map showing the streets along the property.</w:t>
      </w:r>
    </w:p>
    <w:p w14:paraId="270498BE" w14:textId="77777777" w:rsidR="008910C3" w:rsidRDefault="0045067A" w:rsidP="0045067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910C3">
        <w:rPr>
          <w:rFonts w:ascii="Times New Roman" w:hAnsi="Times New Roman"/>
          <w:sz w:val="24"/>
          <w:szCs w:val="24"/>
        </w:rPr>
        <w:t xml:space="preserve">Exhibit </w:t>
      </w:r>
      <w:proofErr w:type="spellStart"/>
      <w:r w:rsidRPr="008910C3">
        <w:rPr>
          <w:rFonts w:ascii="Times New Roman" w:hAnsi="Times New Roman"/>
          <w:sz w:val="24"/>
          <w:szCs w:val="24"/>
        </w:rPr>
        <w:t>A3</w:t>
      </w:r>
      <w:proofErr w:type="spellEnd"/>
      <w:r w:rsidRPr="008910C3">
        <w:rPr>
          <w:rFonts w:ascii="Times New Roman" w:hAnsi="Times New Roman"/>
          <w:sz w:val="24"/>
          <w:szCs w:val="24"/>
        </w:rPr>
        <w:t xml:space="preserve">, 3/26/2024, entitled Photograph of Front of Home.  </w:t>
      </w:r>
    </w:p>
    <w:p w14:paraId="5944FB0C" w14:textId="4E2BCF1D" w:rsidR="00DE6F77" w:rsidRDefault="0045067A" w:rsidP="008910C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11F9D">
        <w:rPr>
          <w:rFonts w:ascii="Times New Roman" w:hAnsi="Times New Roman"/>
          <w:sz w:val="24"/>
          <w:szCs w:val="24"/>
        </w:rPr>
        <w:t xml:space="preserve">Exhibit </w:t>
      </w:r>
      <w:proofErr w:type="spellStart"/>
      <w:r w:rsidRPr="00411F9D">
        <w:rPr>
          <w:rFonts w:ascii="Times New Roman" w:hAnsi="Times New Roman"/>
          <w:sz w:val="24"/>
          <w:szCs w:val="24"/>
        </w:rPr>
        <w:t>A4</w:t>
      </w:r>
      <w:proofErr w:type="spellEnd"/>
      <w:r w:rsidRPr="00411F9D">
        <w:rPr>
          <w:rFonts w:ascii="Times New Roman" w:hAnsi="Times New Roman"/>
          <w:sz w:val="24"/>
          <w:szCs w:val="24"/>
        </w:rPr>
        <w:t xml:space="preserve">, 3/26/2024, entitled 1964 Hackettstown City Directory, showing </w:t>
      </w:r>
      <w:r w:rsidR="00411F9D" w:rsidRPr="00411F9D">
        <w:rPr>
          <w:rFonts w:ascii="Times New Roman" w:hAnsi="Times New Roman"/>
          <w:sz w:val="24"/>
          <w:szCs w:val="24"/>
        </w:rPr>
        <w:t>two phone lines for the dwelling</w:t>
      </w:r>
      <w:r w:rsidR="006C2BCE">
        <w:rPr>
          <w:rFonts w:ascii="Times New Roman" w:hAnsi="Times New Roman"/>
          <w:sz w:val="24"/>
          <w:szCs w:val="24"/>
        </w:rPr>
        <w:t xml:space="preserve"> for two different families</w:t>
      </w:r>
      <w:r w:rsidR="00411F9D" w:rsidRPr="00411F9D">
        <w:rPr>
          <w:rFonts w:ascii="Times New Roman" w:hAnsi="Times New Roman"/>
          <w:sz w:val="24"/>
          <w:szCs w:val="24"/>
        </w:rPr>
        <w:t>.</w:t>
      </w:r>
    </w:p>
    <w:p w14:paraId="2CDDD4F3" w14:textId="6D1A9630" w:rsidR="00004045" w:rsidRPr="00DE6F77" w:rsidRDefault="00DE6F77" w:rsidP="00DE6F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8910C3" w:rsidRPr="00DE6F77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="008910C3" w:rsidRPr="00DE6F77">
        <w:rPr>
          <w:rFonts w:ascii="Times New Roman" w:hAnsi="Times New Roman"/>
          <w:sz w:val="24"/>
          <w:szCs w:val="24"/>
        </w:rPr>
        <w:t>Muenzen</w:t>
      </w:r>
      <w:proofErr w:type="spellEnd"/>
      <w:r w:rsidR="008910C3" w:rsidRPr="00DE6F77">
        <w:rPr>
          <w:rFonts w:ascii="Times New Roman" w:hAnsi="Times New Roman"/>
          <w:sz w:val="24"/>
          <w:szCs w:val="24"/>
        </w:rPr>
        <w:t xml:space="preserve"> testified that she purchased the home as a two-family home in 2011, she </w:t>
      </w:r>
      <w:r w:rsidR="006C2BCE">
        <w:rPr>
          <w:rFonts w:ascii="Times New Roman" w:hAnsi="Times New Roman"/>
          <w:sz w:val="24"/>
          <w:szCs w:val="24"/>
        </w:rPr>
        <w:t xml:space="preserve">has never </w:t>
      </w:r>
      <w:r w:rsidR="008910C3" w:rsidRPr="00DE6F77">
        <w:rPr>
          <w:rFonts w:ascii="Times New Roman" w:hAnsi="Times New Roman"/>
          <w:sz w:val="24"/>
          <w:szCs w:val="24"/>
        </w:rPr>
        <w:t>reside</w:t>
      </w:r>
      <w:r w:rsidR="006C2BCE">
        <w:rPr>
          <w:rFonts w:ascii="Times New Roman" w:hAnsi="Times New Roman"/>
          <w:sz w:val="24"/>
          <w:szCs w:val="24"/>
        </w:rPr>
        <w:t>d</w:t>
      </w:r>
      <w:r w:rsidR="008910C3" w:rsidRPr="00DE6F77">
        <w:rPr>
          <w:rFonts w:ascii="Times New Roman" w:hAnsi="Times New Roman"/>
          <w:sz w:val="24"/>
          <w:szCs w:val="24"/>
        </w:rPr>
        <w:t xml:space="preserve"> in the dwelling, it is used as a rental property.  </w:t>
      </w:r>
      <w:r w:rsidR="00004045" w:rsidRPr="00DE6F77">
        <w:rPr>
          <w:rFonts w:ascii="Times New Roman" w:hAnsi="Times New Roman"/>
          <w:sz w:val="24"/>
          <w:szCs w:val="24"/>
        </w:rPr>
        <w:t xml:space="preserve">Ms. </w:t>
      </w:r>
      <w:proofErr w:type="spellStart"/>
      <w:r w:rsidR="00004045" w:rsidRPr="00DE6F77">
        <w:rPr>
          <w:rFonts w:ascii="Times New Roman" w:hAnsi="Times New Roman"/>
          <w:sz w:val="24"/>
          <w:szCs w:val="24"/>
        </w:rPr>
        <w:t>Muenzen</w:t>
      </w:r>
      <w:proofErr w:type="spellEnd"/>
      <w:r w:rsidR="00004045" w:rsidRPr="00DE6F77">
        <w:rPr>
          <w:rFonts w:ascii="Times New Roman" w:hAnsi="Times New Roman"/>
          <w:sz w:val="24"/>
          <w:szCs w:val="24"/>
        </w:rPr>
        <w:t xml:space="preserve"> </w:t>
      </w:r>
      <w:r w:rsidR="008910C3" w:rsidRPr="00DE6F77">
        <w:rPr>
          <w:rFonts w:ascii="Times New Roman" w:hAnsi="Times New Roman"/>
          <w:sz w:val="24"/>
          <w:szCs w:val="24"/>
        </w:rPr>
        <w:t xml:space="preserve">testified that </w:t>
      </w:r>
      <w:r w:rsidR="00004045" w:rsidRPr="00DE6F77">
        <w:rPr>
          <w:rFonts w:ascii="Times New Roman" w:hAnsi="Times New Roman"/>
          <w:sz w:val="24"/>
          <w:szCs w:val="24"/>
        </w:rPr>
        <w:t>the 1940 census list</w:t>
      </w:r>
      <w:r w:rsidR="008910C3" w:rsidRPr="00DE6F77">
        <w:rPr>
          <w:rFonts w:ascii="Times New Roman" w:hAnsi="Times New Roman"/>
          <w:sz w:val="24"/>
          <w:szCs w:val="24"/>
        </w:rPr>
        <w:t xml:space="preserve">s </w:t>
      </w:r>
      <w:r w:rsidR="00004045" w:rsidRPr="00DE6F77">
        <w:rPr>
          <w:rFonts w:ascii="Times New Roman" w:hAnsi="Times New Roman"/>
          <w:sz w:val="24"/>
          <w:szCs w:val="24"/>
        </w:rPr>
        <w:t>two separate families living in the dwelling</w:t>
      </w:r>
      <w:r w:rsidR="008910C3" w:rsidRPr="00DE6F77">
        <w:rPr>
          <w:rFonts w:ascii="Times New Roman" w:hAnsi="Times New Roman"/>
          <w:sz w:val="24"/>
          <w:szCs w:val="24"/>
        </w:rPr>
        <w:t xml:space="preserve"> and that</w:t>
      </w:r>
      <w:r w:rsidR="00004045" w:rsidRPr="00DE6F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4045" w:rsidRPr="00DE6F77">
        <w:rPr>
          <w:rFonts w:ascii="Times New Roman" w:hAnsi="Times New Roman"/>
          <w:sz w:val="24"/>
          <w:szCs w:val="24"/>
        </w:rPr>
        <w:t>HMUA</w:t>
      </w:r>
      <w:proofErr w:type="spellEnd"/>
      <w:r w:rsidR="00004045" w:rsidRPr="00DE6F77">
        <w:rPr>
          <w:rFonts w:ascii="Times New Roman" w:hAnsi="Times New Roman"/>
          <w:sz w:val="24"/>
          <w:szCs w:val="24"/>
        </w:rPr>
        <w:t xml:space="preserve"> documents show two water meters </w:t>
      </w:r>
      <w:r w:rsidR="0091484B" w:rsidRPr="00DE6F77">
        <w:rPr>
          <w:rFonts w:ascii="Times New Roman" w:hAnsi="Times New Roman"/>
          <w:sz w:val="24"/>
          <w:szCs w:val="24"/>
        </w:rPr>
        <w:t>from 1966</w:t>
      </w:r>
      <w:r>
        <w:rPr>
          <w:rFonts w:ascii="Times New Roman" w:hAnsi="Times New Roman"/>
          <w:sz w:val="24"/>
          <w:szCs w:val="24"/>
        </w:rPr>
        <w:t xml:space="preserve"> forward</w:t>
      </w:r>
      <w:r w:rsidR="0091484B" w:rsidRPr="00DE6F77">
        <w:rPr>
          <w:rFonts w:ascii="Times New Roman" w:hAnsi="Times New Roman"/>
          <w:sz w:val="24"/>
          <w:szCs w:val="24"/>
        </w:rPr>
        <w:t>.</w:t>
      </w:r>
    </w:p>
    <w:p w14:paraId="45ED310D" w14:textId="77777777" w:rsidR="008910C3" w:rsidRDefault="008910C3" w:rsidP="008910C3">
      <w:pPr>
        <w:contextualSpacing/>
        <w:rPr>
          <w:rFonts w:ascii="Times New Roman" w:hAnsi="Times New Roman"/>
          <w:sz w:val="24"/>
          <w:szCs w:val="24"/>
        </w:rPr>
      </w:pPr>
    </w:p>
    <w:p w14:paraId="34FC5D71" w14:textId="6F8DCF8E" w:rsidR="008910C3" w:rsidRDefault="008910C3" w:rsidP="008910C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Chairman Camporini asked if any Board members had any questions or comments at this time.  No Board members had any questions or comments at this time. </w:t>
      </w:r>
    </w:p>
    <w:p w14:paraId="29866EB9" w14:textId="77777777" w:rsidR="008910C3" w:rsidRDefault="008910C3" w:rsidP="008910C3">
      <w:pPr>
        <w:contextualSpacing/>
        <w:rPr>
          <w:rFonts w:ascii="Times New Roman" w:hAnsi="Times New Roman"/>
          <w:sz w:val="24"/>
          <w:szCs w:val="24"/>
        </w:rPr>
      </w:pPr>
    </w:p>
    <w:p w14:paraId="686959A9" w14:textId="10679E07" w:rsidR="008910C3" w:rsidRDefault="008910C3" w:rsidP="008910C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Camporini asked if anyone from the public had any questions or comments at this time.  No one from the public had any questions or comments at this time. </w:t>
      </w:r>
    </w:p>
    <w:p w14:paraId="7929889E" w14:textId="77777777" w:rsidR="0091484B" w:rsidRDefault="0091484B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41DE3C8C" w14:textId="0143D4DF" w:rsidR="008910C3" w:rsidRDefault="008910C3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Graf made a motion to approve the Section 68 application.  Mr. Wolfrum seconded the motion. </w:t>
      </w:r>
    </w:p>
    <w:p w14:paraId="1130E60D" w14:textId="690B71D4" w:rsidR="008910C3" w:rsidRDefault="008910C3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Favor:  Moore, Wolfrum, Camporini, Stead, Anthony, Graf, Medcraft, DeAngelis, DaRonco</w:t>
      </w:r>
    </w:p>
    <w:p w14:paraId="576A8945" w14:textId="63805147" w:rsidR="008910C3" w:rsidRDefault="008910C3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None</w:t>
      </w:r>
    </w:p>
    <w:p w14:paraId="555BE0B1" w14:textId="3D431368" w:rsidR="008910C3" w:rsidRDefault="008910C3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Abstained:  None</w:t>
      </w:r>
    </w:p>
    <w:p w14:paraId="2C487EB9" w14:textId="77777777" w:rsidR="008910C3" w:rsidRDefault="008910C3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48670BDD" w14:textId="7AB62925" w:rsidR="008910C3" w:rsidRDefault="008910C3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Lambo returned to the dais at this time.</w:t>
      </w:r>
    </w:p>
    <w:p w14:paraId="1AC9FE8E" w14:textId="77777777" w:rsidR="008910C3" w:rsidRDefault="008910C3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19F7F2E7" w14:textId="6AE1DB9C" w:rsidR="001B0CD7" w:rsidRPr="00DA0934" w:rsidRDefault="001B0CD7" w:rsidP="001B0CD7">
      <w:pPr>
        <w:rPr>
          <w:rFonts w:ascii="Times New Roman" w:hAnsi="Times New Roman"/>
          <w:b/>
          <w:bCs/>
          <w:sz w:val="24"/>
          <w:szCs w:val="24"/>
        </w:rPr>
      </w:pPr>
      <w:r w:rsidRPr="00DA0934">
        <w:rPr>
          <w:rFonts w:ascii="Times New Roman" w:hAnsi="Times New Roman"/>
          <w:b/>
          <w:bCs/>
          <w:sz w:val="24"/>
          <w:szCs w:val="24"/>
        </w:rPr>
        <w:t>COMMITTEE REPORT</w:t>
      </w:r>
    </w:p>
    <w:p w14:paraId="582E3F4A" w14:textId="2E022F80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Stead reported the financial status for the month of </w:t>
      </w:r>
      <w:r w:rsidR="00C112AB">
        <w:rPr>
          <w:rFonts w:ascii="Times New Roman" w:hAnsi="Times New Roman"/>
          <w:sz w:val="24"/>
          <w:szCs w:val="24"/>
        </w:rPr>
        <w:t>March</w:t>
      </w:r>
      <w:r>
        <w:rPr>
          <w:rFonts w:ascii="Times New Roman" w:hAnsi="Times New Roman"/>
          <w:sz w:val="24"/>
          <w:szCs w:val="24"/>
        </w:rPr>
        <w:t>.</w:t>
      </w:r>
    </w:p>
    <w:p w14:paraId="013EDCA4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63A3427D" w14:textId="77777777" w:rsidR="001B0CD7" w:rsidRPr="003753A2" w:rsidRDefault="001B0CD7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3753A2">
        <w:rPr>
          <w:rFonts w:ascii="Times New Roman" w:hAnsi="Times New Roman"/>
          <w:b/>
          <w:bCs/>
          <w:sz w:val="24"/>
          <w:szCs w:val="24"/>
        </w:rPr>
        <w:t>ZONING MATTERS</w:t>
      </w:r>
    </w:p>
    <w:p w14:paraId="093A971F" w14:textId="6A869DA4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was held regarding zoning violation letters that were issued by the </w:t>
      </w:r>
      <w:r w:rsidR="00F93C8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oning </w:t>
      </w:r>
      <w:r w:rsidR="00F93C8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fficial</w:t>
      </w:r>
      <w:r w:rsidR="00F93C86">
        <w:rPr>
          <w:rFonts w:ascii="Times New Roman" w:hAnsi="Times New Roman"/>
          <w:sz w:val="24"/>
          <w:szCs w:val="24"/>
        </w:rPr>
        <w:t>.</w:t>
      </w:r>
      <w:r w:rsidR="00C112AB">
        <w:rPr>
          <w:rFonts w:ascii="Times New Roman" w:hAnsi="Times New Roman"/>
          <w:sz w:val="24"/>
          <w:szCs w:val="24"/>
        </w:rPr>
        <w:t xml:space="preserve"> </w:t>
      </w:r>
    </w:p>
    <w:p w14:paraId="7006CFCA" w14:textId="77777777" w:rsidR="00C112AB" w:rsidRDefault="00C112AB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52678E45" w14:textId="51FF017E" w:rsidR="00C112AB" w:rsidRDefault="00C112AB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Lambo informed the Board Members that a Code Enforcement Officer position has been </w:t>
      </w:r>
      <w:r w:rsidR="00F93C86">
        <w:rPr>
          <w:rFonts w:ascii="Times New Roman" w:hAnsi="Times New Roman"/>
          <w:sz w:val="24"/>
          <w:szCs w:val="24"/>
        </w:rPr>
        <w:t>created</w:t>
      </w:r>
      <w:r>
        <w:rPr>
          <w:rFonts w:ascii="Times New Roman" w:hAnsi="Times New Roman"/>
          <w:sz w:val="24"/>
          <w:szCs w:val="24"/>
        </w:rPr>
        <w:t xml:space="preserve"> to assist with enforcing the municipal codes. </w:t>
      </w:r>
    </w:p>
    <w:p w14:paraId="714C5BAC" w14:textId="77777777" w:rsidR="00C112AB" w:rsidRDefault="00C112AB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735ECBB3" w14:textId="17A0CEE2" w:rsidR="00C112AB" w:rsidRDefault="00C112AB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Mr. Moore inquired if there is any zoning enforcement for structurally sound buildings</w:t>
      </w:r>
      <w:r w:rsidR="00F93C86">
        <w:rPr>
          <w:rFonts w:ascii="Times New Roman" w:hAnsi="Times New Roman"/>
          <w:sz w:val="24"/>
          <w:szCs w:val="24"/>
        </w:rPr>
        <w:t>/garages</w:t>
      </w:r>
      <w:r>
        <w:rPr>
          <w:rFonts w:ascii="Times New Roman" w:hAnsi="Times New Roman"/>
          <w:sz w:val="24"/>
          <w:szCs w:val="24"/>
        </w:rPr>
        <w:t xml:space="preserve"> around the Town. </w:t>
      </w:r>
    </w:p>
    <w:p w14:paraId="27C439CF" w14:textId="77777777" w:rsidR="001B0CD7" w:rsidRDefault="001B0CD7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DEA80DC" w14:textId="77777777" w:rsidR="001B0CD7" w:rsidRPr="00681C78" w:rsidRDefault="001B0CD7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</w:t>
      </w:r>
      <w:r w:rsidRPr="00681C78">
        <w:rPr>
          <w:rFonts w:ascii="Times New Roman" w:hAnsi="Times New Roman"/>
          <w:b/>
          <w:bCs/>
          <w:sz w:val="24"/>
          <w:szCs w:val="24"/>
        </w:rPr>
        <w:t xml:space="preserve"> BUSINESS</w:t>
      </w:r>
    </w:p>
    <w:p w14:paraId="715A46B7" w14:textId="5962DE90" w:rsidR="001B0CD7" w:rsidRDefault="00C112AB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DaRonco </w:t>
      </w:r>
      <w:r w:rsidR="000B3117">
        <w:rPr>
          <w:rFonts w:ascii="Times New Roman" w:hAnsi="Times New Roman"/>
          <w:sz w:val="24"/>
          <w:szCs w:val="24"/>
        </w:rPr>
        <w:t>inquired</w:t>
      </w:r>
      <w:r>
        <w:rPr>
          <w:rFonts w:ascii="Times New Roman" w:hAnsi="Times New Roman"/>
          <w:sz w:val="24"/>
          <w:szCs w:val="24"/>
        </w:rPr>
        <w:t xml:space="preserve"> about the status of the trees that were removed from </w:t>
      </w:r>
      <w:r w:rsidR="000B3117">
        <w:rPr>
          <w:rFonts w:ascii="Times New Roman" w:hAnsi="Times New Roman"/>
          <w:sz w:val="24"/>
          <w:szCs w:val="24"/>
        </w:rPr>
        <w:t>Hunters Brook.  Mr. Wisniewski stated that the HOA attempted to remove the dead Ash trees and they intend to reforest the area.  Mr. Camporini stated he would like to see a reforestation plan from the HOA in the future.</w:t>
      </w:r>
    </w:p>
    <w:p w14:paraId="610A37F9" w14:textId="77777777" w:rsidR="000B3117" w:rsidRDefault="000B311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366C60E8" w14:textId="71D5C434" w:rsidR="000B3117" w:rsidRDefault="000B311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Chairperson Camporini praised the engineer work done to drainage system installed  around </w:t>
      </w:r>
      <w:r w:rsidR="00F93C86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CVS </w:t>
      </w:r>
      <w:r w:rsidR="00F93C86">
        <w:rPr>
          <w:rFonts w:ascii="Times New Roman" w:hAnsi="Times New Roman"/>
          <w:sz w:val="24"/>
          <w:szCs w:val="24"/>
        </w:rPr>
        <w:t xml:space="preserve">property </w:t>
      </w:r>
      <w:r>
        <w:rPr>
          <w:rFonts w:ascii="Times New Roman" w:hAnsi="Times New Roman"/>
          <w:sz w:val="24"/>
          <w:szCs w:val="24"/>
        </w:rPr>
        <w:t xml:space="preserve">and how there </w:t>
      </w:r>
      <w:r w:rsidR="00F93C86">
        <w:rPr>
          <w:rFonts w:ascii="Times New Roman" w:hAnsi="Times New Roman"/>
          <w:sz w:val="24"/>
          <w:szCs w:val="24"/>
        </w:rPr>
        <w:t xml:space="preserve">were </w:t>
      </w:r>
      <w:r>
        <w:rPr>
          <w:rFonts w:ascii="Times New Roman" w:hAnsi="Times New Roman"/>
          <w:sz w:val="24"/>
          <w:szCs w:val="24"/>
        </w:rPr>
        <w:t xml:space="preserve">no flooding </w:t>
      </w:r>
      <w:r w:rsidR="00F93C86">
        <w:rPr>
          <w:rFonts w:ascii="Times New Roman" w:hAnsi="Times New Roman"/>
          <w:sz w:val="24"/>
          <w:szCs w:val="24"/>
        </w:rPr>
        <w:t xml:space="preserve">issues </w:t>
      </w:r>
      <w:r>
        <w:rPr>
          <w:rFonts w:ascii="Times New Roman" w:hAnsi="Times New Roman"/>
          <w:sz w:val="24"/>
          <w:szCs w:val="24"/>
        </w:rPr>
        <w:t xml:space="preserve">with the generous amount of rainfall recently. </w:t>
      </w:r>
    </w:p>
    <w:p w14:paraId="47668FE9" w14:textId="77777777" w:rsidR="00F912A5" w:rsidRDefault="00F912A5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0BC774EB" w14:textId="26424B6C" w:rsidR="00F912A5" w:rsidRDefault="00F912A5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Chairperson Camporini inquired about the status of the loads of dirt that w</w:t>
      </w:r>
      <w:r w:rsidR="00861858">
        <w:rPr>
          <w:rFonts w:ascii="Times New Roman" w:hAnsi="Times New Roman"/>
          <w:sz w:val="24"/>
          <w:szCs w:val="24"/>
        </w:rPr>
        <w:t xml:space="preserve">ere </w:t>
      </w:r>
      <w:r>
        <w:rPr>
          <w:rFonts w:ascii="Times New Roman" w:hAnsi="Times New Roman"/>
          <w:sz w:val="24"/>
          <w:szCs w:val="24"/>
        </w:rPr>
        <w:t>trucked</w:t>
      </w:r>
      <w:r w:rsidR="00411F9D">
        <w:rPr>
          <w:rFonts w:ascii="Times New Roman" w:hAnsi="Times New Roman"/>
          <w:sz w:val="24"/>
          <w:szCs w:val="24"/>
        </w:rPr>
        <w:t xml:space="preserve"> in</w:t>
      </w:r>
      <w:r w:rsidR="00F93C86">
        <w:rPr>
          <w:rFonts w:ascii="Times New Roman" w:hAnsi="Times New Roman"/>
          <w:sz w:val="24"/>
          <w:szCs w:val="24"/>
        </w:rPr>
        <w:t xml:space="preserve">to </w:t>
      </w:r>
      <w:r w:rsidR="00411F9D">
        <w:rPr>
          <w:rFonts w:ascii="Times New Roman" w:hAnsi="Times New Roman"/>
          <w:sz w:val="24"/>
          <w:szCs w:val="24"/>
        </w:rPr>
        <w:t xml:space="preserve">the Lion Gate Project </w:t>
      </w:r>
      <w:r w:rsidR="00F93C86">
        <w:rPr>
          <w:rFonts w:ascii="Times New Roman" w:hAnsi="Times New Roman"/>
          <w:sz w:val="24"/>
          <w:szCs w:val="24"/>
        </w:rPr>
        <w:t xml:space="preserve">property located </w:t>
      </w:r>
      <w:r w:rsidR="00411F9D">
        <w:rPr>
          <w:rFonts w:ascii="Times New Roman" w:hAnsi="Times New Roman"/>
          <w:sz w:val="24"/>
          <w:szCs w:val="24"/>
        </w:rPr>
        <w:t>on Mountain Avenue</w:t>
      </w:r>
      <w:r>
        <w:rPr>
          <w:rFonts w:ascii="Times New Roman" w:hAnsi="Times New Roman"/>
          <w:sz w:val="24"/>
          <w:szCs w:val="24"/>
        </w:rPr>
        <w:t xml:space="preserve">.  Mr. Wisniewski reported that there was a meeting with the developer </w:t>
      </w:r>
      <w:r w:rsidR="00411F9D">
        <w:rPr>
          <w:rFonts w:ascii="Times New Roman" w:hAnsi="Times New Roman"/>
          <w:sz w:val="24"/>
          <w:szCs w:val="24"/>
        </w:rPr>
        <w:t xml:space="preserve">who informed him that the previous trucking contractor had been removed from the project.  The </w:t>
      </w:r>
      <w:r>
        <w:rPr>
          <w:rFonts w:ascii="Times New Roman" w:hAnsi="Times New Roman"/>
          <w:sz w:val="24"/>
          <w:szCs w:val="24"/>
        </w:rPr>
        <w:t xml:space="preserve">new trucking contractor </w:t>
      </w:r>
      <w:r w:rsidR="00411F9D">
        <w:rPr>
          <w:rFonts w:ascii="Times New Roman" w:hAnsi="Times New Roman"/>
          <w:sz w:val="24"/>
          <w:szCs w:val="24"/>
        </w:rPr>
        <w:t>is ready to be</w:t>
      </w:r>
      <w:r w:rsidR="00F93C86">
        <w:rPr>
          <w:rFonts w:ascii="Times New Roman" w:hAnsi="Times New Roman"/>
          <w:sz w:val="24"/>
          <w:szCs w:val="24"/>
        </w:rPr>
        <w:t>g</w:t>
      </w:r>
      <w:r w:rsidR="00411F9D">
        <w:rPr>
          <w:rFonts w:ascii="Times New Roman" w:hAnsi="Times New Roman"/>
          <w:sz w:val="24"/>
          <w:szCs w:val="24"/>
        </w:rPr>
        <w:t xml:space="preserve">in work </w:t>
      </w:r>
      <w:r>
        <w:rPr>
          <w:rFonts w:ascii="Times New Roman" w:hAnsi="Times New Roman"/>
          <w:sz w:val="24"/>
          <w:szCs w:val="24"/>
        </w:rPr>
        <w:t>to complete the project in compliance with the regulations</w:t>
      </w:r>
      <w:r w:rsidR="00411F9D">
        <w:rPr>
          <w:rFonts w:ascii="Times New Roman" w:hAnsi="Times New Roman"/>
          <w:sz w:val="24"/>
          <w:szCs w:val="24"/>
        </w:rPr>
        <w:t xml:space="preserve"> put in place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B6F8408" w14:textId="77777777" w:rsidR="000B3117" w:rsidRDefault="000B311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2F57BBE3" w14:textId="77777777" w:rsidR="001B0CD7" w:rsidRDefault="001B0CD7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NEW BUSINESS</w:t>
      </w:r>
    </w:p>
    <w:p w14:paraId="36F532B0" w14:textId="1DEC7CDD" w:rsidR="00F912A5" w:rsidRDefault="00D766E4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Lambo inquired if there h</w:t>
      </w:r>
      <w:r w:rsidR="00F93C86">
        <w:rPr>
          <w:rFonts w:ascii="Times New Roman" w:hAnsi="Times New Roman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 been any discussion or plans for</w:t>
      </w:r>
      <w:r w:rsidR="00F93C86">
        <w:rPr>
          <w:rFonts w:ascii="Times New Roman" w:hAnsi="Times New Roman"/>
          <w:sz w:val="24"/>
          <w:szCs w:val="24"/>
        </w:rPr>
        <w:t xml:space="preserve"> development for the </w:t>
      </w:r>
      <w:r>
        <w:rPr>
          <w:rFonts w:ascii="Times New Roman" w:hAnsi="Times New Roman"/>
          <w:sz w:val="24"/>
          <w:szCs w:val="24"/>
        </w:rPr>
        <w:t xml:space="preserve"> property behind McDonald’s.  The Board </w:t>
      </w:r>
      <w:r w:rsidR="00F912A5">
        <w:rPr>
          <w:rFonts w:ascii="Times New Roman" w:hAnsi="Times New Roman"/>
          <w:sz w:val="24"/>
          <w:szCs w:val="24"/>
        </w:rPr>
        <w:t xml:space="preserve">has no knowledge of any new projects being proposed for that area.  </w:t>
      </w:r>
    </w:p>
    <w:p w14:paraId="43A52E1B" w14:textId="77777777" w:rsidR="00F912A5" w:rsidRDefault="00F912A5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534D0838" w14:textId="21D13765" w:rsidR="00F912A5" w:rsidRDefault="00F912A5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was held regarding the need to post notice in the newspaper for </w:t>
      </w:r>
      <w:r w:rsidR="006C2BCE">
        <w:rPr>
          <w:rFonts w:ascii="Times New Roman" w:hAnsi="Times New Roman"/>
          <w:sz w:val="24"/>
          <w:szCs w:val="24"/>
        </w:rPr>
        <w:t xml:space="preserve">future </w:t>
      </w:r>
      <w:r>
        <w:rPr>
          <w:rFonts w:ascii="Times New Roman" w:hAnsi="Times New Roman"/>
          <w:sz w:val="24"/>
          <w:szCs w:val="24"/>
        </w:rPr>
        <w:t>Section 68 applications.  Board Attorney Zakin explained the notice requirements and determined that the only notice required for a Section 68 application is the mailing of notice to property owners within 200 feet of the applicant’s property.</w:t>
      </w:r>
    </w:p>
    <w:p w14:paraId="57686A7C" w14:textId="77777777" w:rsidR="00F912A5" w:rsidRDefault="00F912A5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53CFD266" w14:textId="49801691" w:rsidR="001B0CD7" w:rsidRPr="00AE1C1C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Attorney Zakin </w:t>
      </w:r>
      <w:r w:rsidR="00F912A5">
        <w:rPr>
          <w:rFonts w:ascii="Times New Roman" w:hAnsi="Times New Roman"/>
          <w:sz w:val="24"/>
          <w:szCs w:val="24"/>
        </w:rPr>
        <w:t>updated the Board Members</w:t>
      </w:r>
      <w:r>
        <w:rPr>
          <w:rFonts w:ascii="Times New Roman" w:hAnsi="Times New Roman"/>
          <w:sz w:val="24"/>
          <w:szCs w:val="24"/>
        </w:rPr>
        <w:t xml:space="preserve"> regarding </w:t>
      </w:r>
      <w:r w:rsidR="00F912A5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new affordable housing legislation.  </w:t>
      </w:r>
    </w:p>
    <w:p w14:paraId="66C77236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0C7575AF" w14:textId="77777777" w:rsidR="001B0CD7" w:rsidRPr="004D303E" w:rsidRDefault="001B0CD7" w:rsidP="001B0CD7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4D303E">
        <w:rPr>
          <w:rFonts w:ascii="Times New Roman" w:hAnsi="Times New Roman"/>
          <w:b/>
          <w:bCs/>
          <w:sz w:val="24"/>
          <w:szCs w:val="24"/>
        </w:rPr>
        <w:t>ADJOURNMENT</w:t>
      </w:r>
    </w:p>
    <w:p w14:paraId="11307BEA" w14:textId="4B487AA2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Moore made a motion to adjourn this meeting at </w:t>
      </w:r>
      <w:r w:rsidR="00411F9D">
        <w:rPr>
          <w:rFonts w:ascii="Times New Roman" w:hAnsi="Times New Roman"/>
          <w:sz w:val="24"/>
          <w:szCs w:val="24"/>
        </w:rPr>
        <w:t>8:25</w:t>
      </w:r>
      <w:r>
        <w:rPr>
          <w:rFonts w:ascii="Times New Roman" w:hAnsi="Times New Roman"/>
          <w:sz w:val="24"/>
          <w:szCs w:val="24"/>
        </w:rPr>
        <w:t xml:space="preserve"> PM.  Mr. </w:t>
      </w:r>
      <w:r w:rsidR="00411F9D">
        <w:rPr>
          <w:rFonts w:ascii="Times New Roman" w:hAnsi="Times New Roman"/>
          <w:sz w:val="24"/>
          <w:szCs w:val="24"/>
        </w:rPr>
        <w:t xml:space="preserve">Lambo </w:t>
      </w:r>
      <w:r>
        <w:rPr>
          <w:rFonts w:ascii="Times New Roman" w:hAnsi="Times New Roman"/>
          <w:sz w:val="24"/>
          <w:szCs w:val="24"/>
        </w:rPr>
        <w:t>seconded the motion.</w:t>
      </w:r>
    </w:p>
    <w:p w14:paraId="0C0E8279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were in favor.</w:t>
      </w:r>
    </w:p>
    <w:p w14:paraId="23B013DB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34F67F5E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6F810593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43BFBCBB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2DB8342B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Matusewicz</w:t>
      </w:r>
    </w:p>
    <w:p w14:paraId="0EB60E1F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 Use Board Clerk</w:t>
      </w:r>
    </w:p>
    <w:p w14:paraId="79486D16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6A8DDD2D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F6AEEAC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245328D5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25523FE2" w14:textId="77777777" w:rsidR="001B0CD7" w:rsidRPr="005D53BA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5F698609" w14:textId="77777777" w:rsidR="001B0CD7" w:rsidRPr="005D74FB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p w14:paraId="6E47E54D" w14:textId="77777777" w:rsidR="001B0CD7" w:rsidRDefault="001B0CD7" w:rsidP="001B0CD7">
      <w:pPr>
        <w:contextualSpacing/>
        <w:rPr>
          <w:rFonts w:ascii="Times New Roman" w:hAnsi="Times New Roman"/>
          <w:sz w:val="24"/>
          <w:szCs w:val="24"/>
        </w:rPr>
      </w:pPr>
    </w:p>
    <w:sectPr w:rsidR="001B0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B06E5"/>
    <w:multiLevelType w:val="hybridMultilevel"/>
    <w:tmpl w:val="4EDC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03FE5"/>
    <w:multiLevelType w:val="hybridMultilevel"/>
    <w:tmpl w:val="E564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495293">
    <w:abstractNumId w:val="1"/>
  </w:num>
  <w:num w:numId="2" w16cid:durableId="1478837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CD7"/>
    <w:rsid w:val="00004045"/>
    <w:rsid w:val="000B3117"/>
    <w:rsid w:val="001667CF"/>
    <w:rsid w:val="00173332"/>
    <w:rsid w:val="0019775F"/>
    <w:rsid w:val="001B0CD7"/>
    <w:rsid w:val="002F0159"/>
    <w:rsid w:val="00411F9D"/>
    <w:rsid w:val="0045067A"/>
    <w:rsid w:val="00464756"/>
    <w:rsid w:val="004D7C09"/>
    <w:rsid w:val="004F2CAE"/>
    <w:rsid w:val="006C2BCE"/>
    <w:rsid w:val="006F0766"/>
    <w:rsid w:val="00861858"/>
    <w:rsid w:val="008910C3"/>
    <w:rsid w:val="0091484B"/>
    <w:rsid w:val="009F3563"/>
    <w:rsid w:val="00BF625B"/>
    <w:rsid w:val="00C112AB"/>
    <w:rsid w:val="00C4253B"/>
    <w:rsid w:val="00D766E4"/>
    <w:rsid w:val="00DE6F77"/>
    <w:rsid w:val="00F87868"/>
    <w:rsid w:val="00F912A5"/>
    <w:rsid w:val="00F9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4475B"/>
  <w15:chartTrackingRefBased/>
  <w15:docId w15:val="{B1F963DA-0C83-459D-B5B2-C63B0ED4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CD7"/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C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0C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0C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0C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0C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0C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0C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0C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0C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C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0C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0C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0C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0C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0C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0C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0C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0C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0C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0C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0C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0C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0C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0C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0C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0C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C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C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0CD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2024-04-10T17:47:00Z</cp:lastPrinted>
  <dcterms:created xsi:type="dcterms:W3CDTF">2024-04-10T13:04:00Z</dcterms:created>
  <dcterms:modified xsi:type="dcterms:W3CDTF">2024-04-22T15:06:00Z</dcterms:modified>
</cp:coreProperties>
</file>