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D191C" w14:textId="77777777" w:rsidR="00EF03FE" w:rsidRDefault="00EB4F58" w:rsidP="00EB4F58">
      <w:pPr>
        <w:jc w:val="center"/>
        <w:rPr>
          <w:rFonts w:ascii="Times New Roman" w:hAnsi="Times New Roman" w:cs="Times New Roman"/>
          <w:b/>
          <w:sz w:val="24"/>
          <w:szCs w:val="24"/>
        </w:rPr>
      </w:pPr>
      <w:r>
        <w:rPr>
          <w:rFonts w:ascii="Times New Roman" w:hAnsi="Times New Roman" w:cs="Times New Roman"/>
          <w:b/>
          <w:sz w:val="24"/>
          <w:szCs w:val="24"/>
        </w:rPr>
        <w:t>TOWN OF HACKETTSTOWN</w:t>
      </w:r>
    </w:p>
    <w:p w14:paraId="1EBD3A3D" w14:textId="07C44F26" w:rsidR="00EB4F58" w:rsidRDefault="00EB4F58" w:rsidP="00EB4F58">
      <w:pPr>
        <w:jc w:val="center"/>
        <w:rPr>
          <w:rFonts w:ascii="Times New Roman" w:hAnsi="Times New Roman" w:cs="Times New Roman"/>
          <w:b/>
          <w:sz w:val="24"/>
          <w:szCs w:val="24"/>
        </w:rPr>
      </w:pPr>
      <w:r>
        <w:rPr>
          <w:rFonts w:ascii="Times New Roman" w:hAnsi="Times New Roman" w:cs="Times New Roman"/>
          <w:b/>
          <w:sz w:val="24"/>
          <w:szCs w:val="24"/>
        </w:rPr>
        <w:t>LAND USE BOARD REORGANIZATION MEETING</w:t>
      </w:r>
    </w:p>
    <w:p w14:paraId="24E5BEBA" w14:textId="308BB652" w:rsidR="00EB4F58" w:rsidRDefault="00EB4F58" w:rsidP="00EB4F58">
      <w:pPr>
        <w:jc w:val="center"/>
        <w:rPr>
          <w:rFonts w:ascii="Times New Roman" w:hAnsi="Times New Roman" w:cs="Times New Roman"/>
          <w:b/>
          <w:sz w:val="24"/>
          <w:szCs w:val="24"/>
        </w:rPr>
      </w:pPr>
      <w:r>
        <w:rPr>
          <w:rFonts w:ascii="Times New Roman" w:hAnsi="Times New Roman" w:cs="Times New Roman"/>
          <w:b/>
          <w:sz w:val="24"/>
          <w:szCs w:val="24"/>
        </w:rPr>
        <w:t xml:space="preserve">JANUARY </w:t>
      </w:r>
      <w:r w:rsidR="00E527A2">
        <w:rPr>
          <w:rFonts w:ascii="Times New Roman" w:hAnsi="Times New Roman" w:cs="Times New Roman"/>
          <w:b/>
          <w:sz w:val="24"/>
          <w:szCs w:val="24"/>
        </w:rPr>
        <w:t>28</w:t>
      </w:r>
      <w:r>
        <w:rPr>
          <w:rFonts w:ascii="Times New Roman" w:hAnsi="Times New Roman" w:cs="Times New Roman"/>
          <w:b/>
          <w:sz w:val="24"/>
          <w:szCs w:val="24"/>
        </w:rPr>
        <w:t>, 2</w:t>
      </w:r>
      <w:r w:rsidR="00E527A2">
        <w:rPr>
          <w:rFonts w:ascii="Times New Roman" w:hAnsi="Times New Roman" w:cs="Times New Roman"/>
          <w:b/>
          <w:sz w:val="24"/>
          <w:szCs w:val="24"/>
        </w:rPr>
        <w:t>020</w:t>
      </w:r>
    </w:p>
    <w:p w14:paraId="27A50B1D" w14:textId="4FFA2948" w:rsidR="008D01B2" w:rsidRDefault="00EF03FE" w:rsidP="008D01B2">
      <w:pPr>
        <w:jc w:val="center"/>
        <w:rPr>
          <w:rFonts w:ascii="Times New Roman" w:hAnsi="Times New Roman" w:cs="Times New Roman"/>
          <w:b/>
          <w:sz w:val="24"/>
          <w:szCs w:val="24"/>
        </w:rPr>
      </w:pPr>
      <w:r>
        <w:rPr>
          <w:rFonts w:ascii="Times New Roman" w:hAnsi="Times New Roman" w:cs="Times New Roman"/>
          <w:b/>
          <w:sz w:val="24"/>
          <w:szCs w:val="24"/>
        </w:rPr>
        <w:t>MINUTES</w:t>
      </w:r>
    </w:p>
    <w:p w14:paraId="2BE86825" w14:textId="77777777" w:rsidR="008D01B2" w:rsidRDefault="008D01B2" w:rsidP="008D01B2">
      <w:pPr>
        <w:jc w:val="center"/>
        <w:rPr>
          <w:rFonts w:ascii="Times New Roman" w:hAnsi="Times New Roman" w:cs="Times New Roman"/>
          <w:b/>
          <w:sz w:val="24"/>
          <w:szCs w:val="24"/>
        </w:rPr>
      </w:pPr>
    </w:p>
    <w:p w14:paraId="27C79DAB" w14:textId="15A85737" w:rsidR="00EF03FE" w:rsidRDefault="00EB4F58" w:rsidP="00EF03FE">
      <w:pPr>
        <w:spacing w:after="0"/>
        <w:rPr>
          <w:rFonts w:ascii="Times New Roman" w:hAnsi="Times New Roman" w:cs="Times New Roman"/>
          <w:b/>
        </w:rPr>
      </w:pPr>
      <w:r w:rsidRPr="00EF03FE">
        <w:rPr>
          <w:rFonts w:ascii="Times New Roman" w:hAnsi="Times New Roman" w:cs="Times New Roman"/>
          <w:b/>
        </w:rPr>
        <w:t>CALL TO ORDER</w:t>
      </w:r>
    </w:p>
    <w:p w14:paraId="76269B71" w14:textId="79A67BF8" w:rsidR="00EF03FE" w:rsidRDefault="00EF03FE" w:rsidP="00EF03FE">
      <w:pPr>
        <w:spacing w:after="0"/>
        <w:rPr>
          <w:rFonts w:ascii="Times New Roman" w:hAnsi="Times New Roman" w:cs="Times New Roman"/>
          <w:bCs/>
        </w:rPr>
      </w:pPr>
      <w:r>
        <w:rPr>
          <w:rFonts w:ascii="Times New Roman" w:hAnsi="Times New Roman" w:cs="Times New Roman"/>
          <w:bCs/>
        </w:rPr>
        <w:t>The January 28, 2020 Reorganization Meeting of the Town of Hackettstown Land Use Board was called to order by the Clerk at 7:00 p.m.</w:t>
      </w:r>
    </w:p>
    <w:p w14:paraId="02EED208" w14:textId="77777777" w:rsidR="00EF03FE" w:rsidRPr="00EF03FE" w:rsidRDefault="00EF03FE" w:rsidP="00EF03FE">
      <w:pPr>
        <w:spacing w:after="0"/>
        <w:rPr>
          <w:rFonts w:ascii="Times New Roman" w:hAnsi="Times New Roman" w:cs="Times New Roman"/>
          <w:bCs/>
        </w:rPr>
      </w:pPr>
    </w:p>
    <w:p w14:paraId="7116325A" w14:textId="1EFC36FA" w:rsidR="00EB4F58" w:rsidRDefault="00EB4F58" w:rsidP="00EF03FE">
      <w:pPr>
        <w:spacing w:after="0"/>
        <w:rPr>
          <w:rFonts w:ascii="Times New Roman" w:hAnsi="Times New Roman" w:cs="Times New Roman"/>
          <w:b/>
        </w:rPr>
      </w:pPr>
      <w:r w:rsidRPr="00EF03FE">
        <w:rPr>
          <w:rFonts w:ascii="Times New Roman" w:hAnsi="Times New Roman" w:cs="Times New Roman"/>
          <w:b/>
        </w:rPr>
        <w:t>ANNOUNCEMENT OF PROPER NOTICE</w:t>
      </w:r>
    </w:p>
    <w:p w14:paraId="4CD5E5E5" w14:textId="77777777" w:rsidR="00EF03FE" w:rsidRPr="00EF03FE" w:rsidRDefault="00EF03FE" w:rsidP="00EF03FE">
      <w:pPr>
        <w:spacing w:after="0"/>
        <w:rPr>
          <w:rFonts w:ascii="Times New Roman" w:hAnsi="Times New Roman" w:cs="Times New Roman"/>
          <w:b/>
        </w:rPr>
      </w:pPr>
    </w:p>
    <w:p w14:paraId="32A11D40" w14:textId="44E16133" w:rsidR="00EB4F58" w:rsidRDefault="00EB4F58" w:rsidP="00EF03FE">
      <w:pPr>
        <w:spacing w:after="0"/>
        <w:jc w:val="both"/>
        <w:rPr>
          <w:rFonts w:ascii="Times New Roman" w:hAnsi="Times New Roman" w:cs="Times New Roman"/>
          <w:b/>
        </w:rPr>
      </w:pPr>
      <w:r w:rsidRPr="00EF03FE">
        <w:rPr>
          <w:rFonts w:ascii="Times New Roman" w:hAnsi="Times New Roman" w:cs="Times New Roman"/>
          <w:b/>
        </w:rPr>
        <w:t>FLAG SALUTE</w:t>
      </w:r>
    </w:p>
    <w:p w14:paraId="155AC7A8" w14:textId="77777777" w:rsidR="00EF03FE" w:rsidRPr="00EF03FE" w:rsidRDefault="00EF03FE" w:rsidP="00EF03FE">
      <w:pPr>
        <w:spacing w:after="0"/>
        <w:jc w:val="both"/>
        <w:rPr>
          <w:rFonts w:ascii="Times New Roman" w:hAnsi="Times New Roman" w:cs="Times New Roman"/>
          <w:b/>
        </w:rPr>
      </w:pPr>
    </w:p>
    <w:p w14:paraId="59E6B4A5" w14:textId="56AA419C" w:rsidR="00EB4F58" w:rsidRDefault="00EB4F58" w:rsidP="00EF03FE">
      <w:pPr>
        <w:spacing w:after="0"/>
        <w:jc w:val="both"/>
        <w:rPr>
          <w:rFonts w:ascii="Times New Roman" w:hAnsi="Times New Roman" w:cs="Times New Roman"/>
          <w:b/>
        </w:rPr>
      </w:pPr>
      <w:r w:rsidRPr="00EF03FE">
        <w:rPr>
          <w:rFonts w:ascii="Times New Roman" w:hAnsi="Times New Roman" w:cs="Times New Roman"/>
          <w:b/>
        </w:rPr>
        <w:t>SWEARING IN OF NEW MEMBERS</w:t>
      </w:r>
    </w:p>
    <w:p w14:paraId="5CA3E5BF" w14:textId="022F0ABB" w:rsidR="00EF03FE" w:rsidRDefault="00EF03FE" w:rsidP="00EF03FE">
      <w:pPr>
        <w:spacing w:after="0"/>
        <w:jc w:val="both"/>
        <w:rPr>
          <w:rFonts w:ascii="Times New Roman" w:hAnsi="Times New Roman" w:cs="Times New Roman"/>
          <w:bCs/>
        </w:rPr>
      </w:pPr>
      <w:r>
        <w:rPr>
          <w:rFonts w:ascii="Times New Roman" w:hAnsi="Times New Roman" w:cs="Times New Roman"/>
          <w:bCs/>
        </w:rPr>
        <w:t>The following members were sworn in by Mr. Mennen:</w:t>
      </w:r>
    </w:p>
    <w:p w14:paraId="61BB4C0C" w14:textId="69615754" w:rsidR="00EF03FE" w:rsidRDefault="00EF03FE" w:rsidP="00EF03FE">
      <w:pPr>
        <w:spacing w:after="0"/>
        <w:jc w:val="both"/>
        <w:rPr>
          <w:rFonts w:ascii="Times New Roman" w:hAnsi="Times New Roman" w:cs="Times New Roman"/>
          <w:bCs/>
        </w:rPr>
      </w:pPr>
    </w:p>
    <w:p w14:paraId="566022BB" w14:textId="165C2E91" w:rsidR="00EF03FE" w:rsidRDefault="00EF03FE" w:rsidP="00EF03FE">
      <w:pPr>
        <w:spacing w:after="0"/>
        <w:jc w:val="both"/>
        <w:rPr>
          <w:rFonts w:ascii="Times New Roman" w:hAnsi="Times New Roman" w:cs="Times New Roman"/>
          <w:bCs/>
        </w:rPr>
      </w:pPr>
      <w:r>
        <w:rPr>
          <w:rFonts w:ascii="Times New Roman" w:hAnsi="Times New Roman" w:cs="Times New Roman"/>
          <w:bCs/>
        </w:rPr>
        <w:t>Bristow; Sherman; Walling; Becker; Kunz; Stout</w:t>
      </w:r>
    </w:p>
    <w:p w14:paraId="47C6C877" w14:textId="77777777" w:rsidR="00EF03FE" w:rsidRPr="00EF03FE" w:rsidRDefault="00EF03FE" w:rsidP="00EF03FE">
      <w:pPr>
        <w:spacing w:after="0"/>
        <w:jc w:val="both"/>
        <w:rPr>
          <w:rFonts w:ascii="Times New Roman" w:hAnsi="Times New Roman" w:cs="Times New Roman"/>
          <w:bCs/>
        </w:rPr>
      </w:pPr>
    </w:p>
    <w:p w14:paraId="2735F7E7" w14:textId="6973311D" w:rsidR="00EB4F58" w:rsidRDefault="00EB4F58" w:rsidP="00EF03FE">
      <w:pPr>
        <w:spacing w:after="0"/>
        <w:jc w:val="both"/>
        <w:rPr>
          <w:rFonts w:ascii="Times New Roman" w:hAnsi="Times New Roman" w:cs="Times New Roman"/>
          <w:b/>
        </w:rPr>
      </w:pPr>
      <w:r w:rsidRPr="00EF03FE">
        <w:rPr>
          <w:rFonts w:ascii="Times New Roman" w:hAnsi="Times New Roman" w:cs="Times New Roman"/>
          <w:b/>
        </w:rPr>
        <w:t>ATTENDANCE</w:t>
      </w:r>
    </w:p>
    <w:p w14:paraId="03300778" w14:textId="6E221E88" w:rsidR="00EF03FE" w:rsidRDefault="00EF03FE" w:rsidP="00EF03FE">
      <w:pPr>
        <w:spacing w:after="0"/>
        <w:jc w:val="both"/>
        <w:rPr>
          <w:rFonts w:ascii="Times New Roman" w:hAnsi="Times New Roman" w:cs="Times New Roman"/>
          <w:b/>
        </w:rPr>
      </w:pPr>
      <w:r>
        <w:rPr>
          <w:rFonts w:ascii="Times New Roman" w:hAnsi="Times New Roman" w:cs="Times New Roman"/>
          <w:b/>
        </w:rPr>
        <w:t>Board Members Present</w:t>
      </w:r>
    </w:p>
    <w:p w14:paraId="2DFA2A3D" w14:textId="43C41C3C" w:rsidR="00EF03FE" w:rsidRDefault="00EF03FE" w:rsidP="00EF03FE">
      <w:pPr>
        <w:spacing w:after="0"/>
        <w:jc w:val="both"/>
        <w:rPr>
          <w:rFonts w:ascii="Times New Roman" w:hAnsi="Times New Roman" w:cs="Times New Roman"/>
          <w:bCs/>
        </w:rPr>
      </w:pPr>
      <w:r>
        <w:rPr>
          <w:rFonts w:ascii="Times New Roman" w:hAnsi="Times New Roman" w:cs="Times New Roman"/>
          <w:bCs/>
        </w:rPr>
        <w:t>Camporini; Stead; Bristow; Sherman; Tierney; Stout; Lambo; Moore; Walling; Wolfrum; Becker; Kunz</w:t>
      </w:r>
    </w:p>
    <w:p w14:paraId="557BF2C7" w14:textId="52F6676F" w:rsidR="00EF03FE" w:rsidRDefault="00EF03FE" w:rsidP="00EF03FE">
      <w:pPr>
        <w:spacing w:after="0"/>
        <w:jc w:val="both"/>
        <w:rPr>
          <w:rFonts w:ascii="Times New Roman" w:hAnsi="Times New Roman" w:cs="Times New Roman"/>
          <w:b/>
        </w:rPr>
      </w:pPr>
      <w:r>
        <w:rPr>
          <w:rFonts w:ascii="Times New Roman" w:hAnsi="Times New Roman" w:cs="Times New Roman"/>
          <w:b/>
        </w:rPr>
        <w:t>Board Members Absent</w:t>
      </w:r>
    </w:p>
    <w:p w14:paraId="51EAFA28" w14:textId="32B67B5B" w:rsidR="00EF03FE" w:rsidRDefault="00EF03FE" w:rsidP="00EF03FE">
      <w:pPr>
        <w:spacing w:after="0"/>
        <w:jc w:val="both"/>
        <w:rPr>
          <w:rFonts w:ascii="Times New Roman" w:hAnsi="Times New Roman" w:cs="Times New Roman"/>
          <w:bCs/>
        </w:rPr>
      </w:pPr>
      <w:r>
        <w:rPr>
          <w:rFonts w:ascii="Times New Roman" w:hAnsi="Times New Roman" w:cs="Times New Roman"/>
          <w:bCs/>
        </w:rPr>
        <w:t>None</w:t>
      </w:r>
    </w:p>
    <w:p w14:paraId="1DA723F5" w14:textId="09769DA8" w:rsidR="00EF03FE" w:rsidRDefault="00EF03FE" w:rsidP="00EF03FE">
      <w:pPr>
        <w:spacing w:after="0"/>
        <w:jc w:val="both"/>
        <w:rPr>
          <w:rFonts w:ascii="Times New Roman" w:hAnsi="Times New Roman" w:cs="Times New Roman"/>
          <w:b/>
        </w:rPr>
      </w:pPr>
      <w:r>
        <w:rPr>
          <w:rFonts w:ascii="Times New Roman" w:hAnsi="Times New Roman" w:cs="Times New Roman"/>
          <w:b/>
        </w:rPr>
        <w:t>Also Present</w:t>
      </w:r>
    </w:p>
    <w:p w14:paraId="268AEDEE" w14:textId="47B463BC" w:rsidR="00EF03FE" w:rsidRDefault="00EF03FE" w:rsidP="00EF03FE">
      <w:pPr>
        <w:spacing w:after="0"/>
        <w:jc w:val="both"/>
        <w:rPr>
          <w:rFonts w:ascii="Times New Roman" w:hAnsi="Times New Roman" w:cs="Times New Roman"/>
          <w:bCs/>
        </w:rPr>
      </w:pPr>
      <w:r>
        <w:rPr>
          <w:rFonts w:ascii="Times New Roman" w:hAnsi="Times New Roman" w:cs="Times New Roman"/>
          <w:bCs/>
        </w:rPr>
        <w:t>Sterbenz; Mennen</w:t>
      </w:r>
    </w:p>
    <w:p w14:paraId="6E62FD95" w14:textId="77777777" w:rsidR="00EF03FE" w:rsidRPr="00EF03FE" w:rsidRDefault="00EF03FE" w:rsidP="00EF03FE">
      <w:pPr>
        <w:spacing w:after="0"/>
        <w:jc w:val="both"/>
        <w:rPr>
          <w:rFonts w:ascii="Times New Roman" w:hAnsi="Times New Roman" w:cs="Times New Roman"/>
          <w:bCs/>
        </w:rPr>
      </w:pPr>
    </w:p>
    <w:p w14:paraId="071315CD" w14:textId="66A7389C" w:rsidR="00EB4F58" w:rsidRDefault="00EB4F58" w:rsidP="00EF03FE">
      <w:pPr>
        <w:spacing w:after="0"/>
        <w:jc w:val="both"/>
        <w:rPr>
          <w:rFonts w:ascii="Times New Roman" w:hAnsi="Times New Roman" w:cs="Times New Roman"/>
          <w:b/>
        </w:rPr>
      </w:pPr>
      <w:r w:rsidRPr="00EF03FE">
        <w:rPr>
          <w:rFonts w:ascii="Times New Roman" w:hAnsi="Times New Roman" w:cs="Times New Roman"/>
          <w:b/>
        </w:rPr>
        <w:t>NOMINAT</w:t>
      </w:r>
      <w:r w:rsidR="007E2B47" w:rsidRPr="00EF03FE">
        <w:rPr>
          <w:rFonts w:ascii="Times New Roman" w:hAnsi="Times New Roman" w:cs="Times New Roman"/>
          <w:b/>
        </w:rPr>
        <w:t>ION OF CHAIRMAN</w:t>
      </w:r>
    </w:p>
    <w:p w14:paraId="38339FB3" w14:textId="6EF05DF4" w:rsidR="00EF03FE" w:rsidRDefault="00EF03FE" w:rsidP="00EF03FE">
      <w:pPr>
        <w:spacing w:after="0"/>
        <w:jc w:val="both"/>
        <w:rPr>
          <w:rFonts w:ascii="Times New Roman" w:hAnsi="Times New Roman" w:cs="Times New Roman"/>
          <w:bCs/>
        </w:rPr>
      </w:pPr>
      <w:r>
        <w:rPr>
          <w:rFonts w:ascii="Times New Roman" w:hAnsi="Times New Roman" w:cs="Times New Roman"/>
          <w:bCs/>
        </w:rPr>
        <w:t>The Clerk asked if there was a motion for Chairman.  A motion was made by Stead, seconded by Bristow, to nominate Al Camporini as Chairman.  There being no other nominations, the nominations were closed by a motion from Moore.  The vote is recorded as follows:</w:t>
      </w:r>
    </w:p>
    <w:p w14:paraId="11912DAE" w14:textId="658233CA" w:rsidR="00EF03FE" w:rsidRPr="00EF03FE" w:rsidRDefault="00EF03FE" w:rsidP="00EF03FE">
      <w:pPr>
        <w:spacing w:after="0"/>
        <w:jc w:val="both"/>
        <w:rPr>
          <w:rFonts w:ascii="Times New Roman" w:hAnsi="Times New Roman" w:cs="Times New Roman"/>
          <w:bCs/>
        </w:rPr>
      </w:pPr>
      <w:r>
        <w:rPr>
          <w:rFonts w:ascii="Times New Roman" w:hAnsi="Times New Roman" w:cs="Times New Roman"/>
          <w:b/>
        </w:rPr>
        <w:t xml:space="preserve">In Favor:  </w:t>
      </w:r>
      <w:r w:rsidRPr="00EF03FE">
        <w:rPr>
          <w:rFonts w:ascii="Times New Roman" w:hAnsi="Times New Roman" w:cs="Times New Roman"/>
          <w:bCs/>
        </w:rPr>
        <w:t>Kunz; Moore; Tierney; Stout; Lambo; Walling; Wolfrum; Becker; Sherman; Stead; Bristow; Camporini</w:t>
      </w:r>
    </w:p>
    <w:p w14:paraId="4F09B488" w14:textId="6410FCE7" w:rsidR="00EF03FE" w:rsidRDefault="00EF03FE" w:rsidP="00EF03FE">
      <w:pPr>
        <w:spacing w:after="0"/>
        <w:jc w:val="both"/>
        <w:rPr>
          <w:rFonts w:ascii="Times New Roman" w:hAnsi="Times New Roman" w:cs="Times New Roman"/>
          <w:bCs/>
        </w:rPr>
      </w:pPr>
      <w:r>
        <w:rPr>
          <w:rFonts w:ascii="Times New Roman" w:hAnsi="Times New Roman" w:cs="Times New Roman"/>
          <w:b/>
        </w:rPr>
        <w:t xml:space="preserve">Oppose:  </w:t>
      </w:r>
      <w:r>
        <w:rPr>
          <w:rFonts w:ascii="Times New Roman" w:hAnsi="Times New Roman" w:cs="Times New Roman"/>
          <w:bCs/>
        </w:rPr>
        <w:t>None</w:t>
      </w:r>
    </w:p>
    <w:p w14:paraId="7AC3052D" w14:textId="4645F4EF" w:rsidR="00EF03FE" w:rsidRDefault="00EF03FE" w:rsidP="00EF03FE">
      <w:pPr>
        <w:spacing w:after="0"/>
        <w:jc w:val="both"/>
        <w:rPr>
          <w:rFonts w:ascii="Times New Roman" w:hAnsi="Times New Roman" w:cs="Times New Roman"/>
          <w:bCs/>
        </w:rPr>
      </w:pPr>
      <w:r>
        <w:rPr>
          <w:rFonts w:ascii="Times New Roman" w:hAnsi="Times New Roman" w:cs="Times New Roman"/>
          <w:b/>
        </w:rPr>
        <w:t xml:space="preserve">Abstain:  </w:t>
      </w:r>
      <w:r>
        <w:rPr>
          <w:rFonts w:ascii="Times New Roman" w:hAnsi="Times New Roman" w:cs="Times New Roman"/>
          <w:bCs/>
        </w:rPr>
        <w:t>None</w:t>
      </w:r>
    </w:p>
    <w:p w14:paraId="04D26179" w14:textId="15F220F9" w:rsidR="00EF03FE" w:rsidRDefault="00EF03FE" w:rsidP="00EF03FE">
      <w:pPr>
        <w:spacing w:after="0"/>
        <w:jc w:val="both"/>
        <w:rPr>
          <w:rFonts w:ascii="Times New Roman" w:hAnsi="Times New Roman" w:cs="Times New Roman"/>
          <w:bCs/>
        </w:rPr>
      </w:pPr>
    </w:p>
    <w:p w14:paraId="04E7A4E9" w14:textId="46D7D15A" w:rsidR="00EF03FE" w:rsidRPr="00EF03FE" w:rsidRDefault="00EF03FE" w:rsidP="00EF03FE">
      <w:pPr>
        <w:spacing w:after="0"/>
        <w:jc w:val="both"/>
        <w:rPr>
          <w:rFonts w:ascii="Times New Roman" w:hAnsi="Times New Roman" w:cs="Times New Roman"/>
          <w:bCs/>
        </w:rPr>
      </w:pPr>
      <w:r w:rsidRPr="00EF03FE">
        <w:rPr>
          <w:rFonts w:ascii="Times New Roman" w:hAnsi="Times New Roman" w:cs="Times New Roman"/>
          <w:bCs/>
        </w:rPr>
        <w:t>Chairman Camporini took over the meeting.</w:t>
      </w:r>
    </w:p>
    <w:p w14:paraId="273D53D9" w14:textId="77777777" w:rsidR="00EF03FE" w:rsidRPr="00EF03FE" w:rsidRDefault="00EF03FE" w:rsidP="00EF03FE">
      <w:pPr>
        <w:spacing w:after="0"/>
        <w:jc w:val="both"/>
        <w:rPr>
          <w:rFonts w:ascii="Times New Roman" w:hAnsi="Times New Roman" w:cs="Times New Roman"/>
          <w:bCs/>
        </w:rPr>
      </w:pPr>
    </w:p>
    <w:p w14:paraId="70CC2085" w14:textId="16515E7E" w:rsidR="001F0694" w:rsidRDefault="001F0694" w:rsidP="00EF03FE">
      <w:pPr>
        <w:spacing w:after="0"/>
        <w:jc w:val="both"/>
        <w:rPr>
          <w:rFonts w:ascii="Times New Roman" w:hAnsi="Times New Roman" w:cs="Times New Roman"/>
          <w:b/>
        </w:rPr>
      </w:pPr>
      <w:r w:rsidRPr="00EF03FE">
        <w:rPr>
          <w:rFonts w:ascii="Times New Roman" w:hAnsi="Times New Roman" w:cs="Times New Roman"/>
          <w:b/>
        </w:rPr>
        <w:t>NOMINATION OF VICE CHAIRMAN</w:t>
      </w:r>
    </w:p>
    <w:p w14:paraId="4AA2BD32" w14:textId="7B35D896" w:rsidR="00EF03FE" w:rsidRDefault="00EF03FE" w:rsidP="00EF03FE">
      <w:pPr>
        <w:spacing w:after="0"/>
        <w:jc w:val="both"/>
        <w:rPr>
          <w:rFonts w:ascii="Times New Roman" w:hAnsi="Times New Roman" w:cs="Times New Roman"/>
          <w:bCs/>
        </w:rPr>
      </w:pPr>
      <w:r>
        <w:rPr>
          <w:rFonts w:ascii="Times New Roman" w:hAnsi="Times New Roman" w:cs="Times New Roman"/>
          <w:bCs/>
        </w:rPr>
        <w:t xml:space="preserve">A motion was made by Moore, seconded by Bristow, to nominate </w:t>
      </w:r>
      <w:r w:rsidR="007E2A0F">
        <w:rPr>
          <w:rFonts w:ascii="Times New Roman" w:hAnsi="Times New Roman" w:cs="Times New Roman"/>
          <w:bCs/>
        </w:rPr>
        <w:t>Bob Stead as Vice Chairman.  There being no other nominations, the nominations were closed by a motion from Lambo.  The vote is recorded as follows:</w:t>
      </w:r>
    </w:p>
    <w:p w14:paraId="5BC2DD90" w14:textId="5DBACCE1" w:rsidR="007E2A0F" w:rsidRDefault="007E2A0F" w:rsidP="00EF03FE">
      <w:pPr>
        <w:spacing w:after="0"/>
        <w:jc w:val="both"/>
        <w:rPr>
          <w:rFonts w:ascii="Times New Roman" w:hAnsi="Times New Roman" w:cs="Times New Roman"/>
          <w:bCs/>
        </w:rPr>
      </w:pPr>
    </w:p>
    <w:p w14:paraId="3C0A4519" w14:textId="77777777" w:rsidR="007E2A0F" w:rsidRDefault="007E2A0F" w:rsidP="00EF03FE">
      <w:pPr>
        <w:spacing w:after="0"/>
        <w:jc w:val="both"/>
        <w:rPr>
          <w:rFonts w:ascii="Times New Roman" w:hAnsi="Times New Roman" w:cs="Times New Roman"/>
          <w:bCs/>
        </w:rPr>
      </w:pPr>
      <w:r>
        <w:rPr>
          <w:rFonts w:ascii="Times New Roman" w:hAnsi="Times New Roman" w:cs="Times New Roman"/>
          <w:b/>
        </w:rPr>
        <w:t xml:space="preserve">In Favor:  </w:t>
      </w:r>
      <w:r>
        <w:rPr>
          <w:rFonts w:ascii="Times New Roman" w:hAnsi="Times New Roman" w:cs="Times New Roman"/>
          <w:bCs/>
        </w:rPr>
        <w:t>Tierney, Stout; Walling; Lambo; Wolfrum; Becker; Sherman; Bristow; Camporini; Kunz; Moore; Stead</w:t>
      </w:r>
    </w:p>
    <w:p w14:paraId="1BCB48C5" w14:textId="337FAD82" w:rsidR="007E2A0F" w:rsidRDefault="00E51AD4" w:rsidP="00EF03FE">
      <w:pPr>
        <w:spacing w:after="0"/>
        <w:jc w:val="both"/>
        <w:rPr>
          <w:rFonts w:ascii="Times New Roman" w:hAnsi="Times New Roman" w:cs="Times New Roman"/>
          <w:b/>
        </w:rPr>
      </w:pPr>
      <w:r w:rsidRPr="00EF03FE">
        <w:rPr>
          <w:rFonts w:ascii="Times New Roman" w:hAnsi="Times New Roman" w:cs="Times New Roman"/>
          <w:b/>
        </w:rPr>
        <w:lastRenderedPageBreak/>
        <w:t>APPOINTMENT OF CL</w:t>
      </w:r>
      <w:r w:rsidR="007E2A0F">
        <w:rPr>
          <w:rFonts w:ascii="Times New Roman" w:hAnsi="Times New Roman" w:cs="Times New Roman"/>
          <w:b/>
        </w:rPr>
        <w:t>ERK</w:t>
      </w:r>
    </w:p>
    <w:p w14:paraId="0B007EAA" w14:textId="4DBD56C7" w:rsidR="007E2A0F" w:rsidRDefault="007E2A0F" w:rsidP="00EF03FE">
      <w:pPr>
        <w:spacing w:after="0"/>
        <w:jc w:val="both"/>
        <w:rPr>
          <w:rFonts w:ascii="Times New Roman" w:hAnsi="Times New Roman" w:cs="Times New Roman"/>
          <w:bCs/>
        </w:rPr>
      </w:pPr>
      <w:r>
        <w:rPr>
          <w:rFonts w:ascii="Times New Roman" w:hAnsi="Times New Roman" w:cs="Times New Roman"/>
          <w:bCs/>
        </w:rPr>
        <w:t>The motion to appoint Shannon Drylie as Clerk was made by Stead, seconded by Lambo.  All members present in favor of appointment.</w:t>
      </w:r>
    </w:p>
    <w:p w14:paraId="73B6F8AA" w14:textId="77777777" w:rsidR="007E2A0F" w:rsidRPr="007E2A0F" w:rsidRDefault="007E2A0F" w:rsidP="00EF03FE">
      <w:pPr>
        <w:spacing w:after="0"/>
        <w:jc w:val="both"/>
        <w:rPr>
          <w:rFonts w:ascii="Times New Roman" w:hAnsi="Times New Roman" w:cs="Times New Roman"/>
          <w:bCs/>
        </w:rPr>
      </w:pPr>
    </w:p>
    <w:p w14:paraId="2139DC33" w14:textId="4D6E92EF" w:rsidR="00E51AD4" w:rsidRDefault="00E51AD4" w:rsidP="00EF03FE">
      <w:pPr>
        <w:spacing w:after="0"/>
        <w:jc w:val="both"/>
        <w:rPr>
          <w:rFonts w:ascii="Times New Roman" w:hAnsi="Times New Roman" w:cs="Times New Roman"/>
          <w:b/>
        </w:rPr>
      </w:pPr>
      <w:r w:rsidRPr="00EF03FE">
        <w:rPr>
          <w:rFonts w:ascii="Times New Roman" w:hAnsi="Times New Roman" w:cs="Times New Roman"/>
          <w:b/>
        </w:rPr>
        <w:t>APPOINTMENT OF PROFESSIONALS</w:t>
      </w:r>
    </w:p>
    <w:p w14:paraId="2607BA5C" w14:textId="5DC4801E" w:rsidR="007E2A0F" w:rsidRDefault="007E2A0F" w:rsidP="00EF03FE">
      <w:pPr>
        <w:spacing w:after="0"/>
        <w:jc w:val="both"/>
        <w:rPr>
          <w:rFonts w:ascii="Times New Roman" w:hAnsi="Times New Roman" w:cs="Times New Roman"/>
          <w:bCs/>
        </w:rPr>
      </w:pPr>
      <w:r>
        <w:rPr>
          <w:rFonts w:ascii="Times New Roman" w:hAnsi="Times New Roman" w:cs="Times New Roman"/>
          <w:bCs/>
        </w:rPr>
        <w:t>The motion to appoint Paul Sterbenz, Maser Consulting, as Land Use Board Engineer made by Moore, seconded by Wolfrum.  All members present in favor of appointment.</w:t>
      </w:r>
    </w:p>
    <w:p w14:paraId="5673EBFE" w14:textId="38315B19" w:rsidR="007E2A0F" w:rsidRDefault="007E2A0F" w:rsidP="00EF03FE">
      <w:pPr>
        <w:spacing w:after="0"/>
        <w:jc w:val="both"/>
        <w:rPr>
          <w:rFonts w:ascii="Times New Roman" w:hAnsi="Times New Roman" w:cs="Times New Roman"/>
          <w:bCs/>
        </w:rPr>
      </w:pPr>
    </w:p>
    <w:p w14:paraId="5880902B" w14:textId="4036D077" w:rsidR="007E2A0F" w:rsidRDefault="007E2A0F" w:rsidP="00EF03FE">
      <w:pPr>
        <w:spacing w:after="0"/>
        <w:jc w:val="both"/>
        <w:rPr>
          <w:rFonts w:ascii="Times New Roman" w:hAnsi="Times New Roman" w:cs="Times New Roman"/>
          <w:bCs/>
        </w:rPr>
      </w:pPr>
      <w:r>
        <w:rPr>
          <w:rFonts w:ascii="Times New Roman" w:hAnsi="Times New Roman" w:cs="Times New Roman"/>
          <w:bCs/>
        </w:rPr>
        <w:t>The motion to appoint William Mennen as Land Use Board Attorney made by Moore, seconded by Tierney.  All members present in favor of appointment.</w:t>
      </w:r>
    </w:p>
    <w:p w14:paraId="11E8442B" w14:textId="168BDE6B" w:rsidR="007E2A0F" w:rsidRDefault="007E2A0F" w:rsidP="00EF03FE">
      <w:pPr>
        <w:spacing w:after="0"/>
        <w:jc w:val="both"/>
        <w:rPr>
          <w:rFonts w:ascii="Times New Roman" w:hAnsi="Times New Roman" w:cs="Times New Roman"/>
          <w:bCs/>
        </w:rPr>
      </w:pPr>
    </w:p>
    <w:p w14:paraId="0EE07C93" w14:textId="62571CD8" w:rsidR="007E2A0F" w:rsidRDefault="007E2A0F" w:rsidP="00EF03FE">
      <w:pPr>
        <w:spacing w:after="0"/>
        <w:jc w:val="both"/>
        <w:rPr>
          <w:rFonts w:ascii="Times New Roman" w:hAnsi="Times New Roman" w:cs="Times New Roman"/>
          <w:bCs/>
        </w:rPr>
      </w:pPr>
      <w:r>
        <w:rPr>
          <w:rFonts w:ascii="Times New Roman" w:hAnsi="Times New Roman" w:cs="Times New Roman"/>
          <w:bCs/>
        </w:rPr>
        <w:t>The motion to appoint Daniel Bloch, Maser Consulting, as Land Use Board Planner made by Moore, seconded by Tierney.  All members present in favor of appointment.</w:t>
      </w:r>
    </w:p>
    <w:p w14:paraId="42FA8786" w14:textId="77777777" w:rsidR="007E2A0F" w:rsidRPr="007E2A0F" w:rsidRDefault="007E2A0F" w:rsidP="00EF03FE">
      <w:pPr>
        <w:spacing w:after="0"/>
        <w:jc w:val="both"/>
        <w:rPr>
          <w:rFonts w:ascii="Times New Roman" w:hAnsi="Times New Roman" w:cs="Times New Roman"/>
          <w:bCs/>
        </w:rPr>
      </w:pPr>
    </w:p>
    <w:p w14:paraId="30F8F1EF" w14:textId="202DFF97" w:rsidR="00B93807" w:rsidRDefault="00B93807" w:rsidP="00EF03FE">
      <w:pPr>
        <w:spacing w:after="0"/>
        <w:jc w:val="both"/>
        <w:rPr>
          <w:rFonts w:ascii="Times New Roman" w:hAnsi="Times New Roman" w:cs="Times New Roman"/>
          <w:b/>
        </w:rPr>
      </w:pPr>
      <w:r w:rsidRPr="00EF03FE">
        <w:rPr>
          <w:rFonts w:ascii="Times New Roman" w:hAnsi="Times New Roman" w:cs="Times New Roman"/>
          <w:b/>
        </w:rPr>
        <w:t>SWEARING IN OF PROFESSIONALS</w:t>
      </w:r>
    </w:p>
    <w:p w14:paraId="1FB30A84" w14:textId="652EEFC2" w:rsidR="007E2A0F" w:rsidRDefault="007E2A0F" w:rsidP="00EF03FE">
      <w:pPr>
        <w:spacing w:after="0"/>
        <w:jc w:val="both"/>
        <w:rPr>
          <w:rFonts w:ascii="Times New Roman" w:hAnsi="Times New Roman" w:cs="Times New Roman"/>
          <w:bCs/>
        </w:rPr>
      </w:pPr>
      <w:r>
        <w:rPr>
          <w:rFonts w:ascii="Times New Roman" w:hAnsi="Times New Roman" w:cs="Times New Roman"/>
          <w:bCs/>
        </w:rPr>
        <w:t>Mr. Mennen swore in Mr. Sterbenz.</w:t>
      </w:r>
    </w:p>
    <w:p w14:paraId="54B0DA37" w14:textId="77777777" w:rsidR="007E2A0F" w:rsidRPr="007E2A0F" w:rsidRDefault="007E2A0F" w:rsidP="00EF03FE">
      <w:pPr>
        <w:spacing w:after="0"/>
        <w:jc w:val="both"/>
        <w:rPr>
          <w:rFonts w:ascii="Times New Roman" w:hAnsi="Times New Roman" w:cs="Times New Roman"/>
          <w:bCs/>
        </w:rPr>
      </w:pPr>
    </w:p>
    <w:p w14:paraId="63557085" w14:textId="1FB049AC" w:rsidR="00AE20F4" w:rsidRDefault="00AE20F4" w:rsidP="00EF03FE">
      <w:pPr>
        <w:spacing w:after="0"/>
        <w:jc w:val="both"/>
        <w:rPr>
          <w:rFonts w:ascii="Times New Roman" w:hAnsi="Times New Roman" w:cs="Times New Roman"/>
          <w:b/>
        </w:rPr>
      </w:pPr>
      <w:r w:rsidRPr="00EF03FE">
        <w:rPr>
          <w:rFonts w:ascii="Times New Roman" w:hAnsi="Times New Roman" w:cs="Times New Roman"/>
          <w:b/>
        </w:rPr>
        <w:t>ADOPTION OF SCHEDULED MEETING DATES &amp; TIMES</w:t>
      </w:r>
    </w:p>
    <w:p w14:paraId="49070F38" w14:textId="6CA876F3" w:rsidR="007E2A0F" w:rsidRDefault="007E2A0F" w:rsidP="00EF03FE">
      <w:pPr>
        <w:spacing w:after="0"/>
        <w:jc w:val="both"/>
        <w:rPr>
          <w:rFonts w:ascii="Times New Roman" w:hAnsi="Times New Roman" w:cs="Times New Roman"/>
          <w:bCs/>
        </w:rPr>
      </w:pPr>
      <w:r>
        <w:rPr>
          <w:rFonts w:ascii="Times New Roman" w:hAnsi="Times New Roman" w:cs="Times New Roman"/>
          <w:bCs/>
        </w:rPr>
        <w:t>Motion to adopt the 2020 Calendar of the Town of Hackettstown Land Use Board made by Stead, seconded by Moore.  All members present in favor.</w:t>
      </w:r>
    </w:p>
    <w:p w14:paraId="15E82E7C" w14:textId="77777777" w:rsidR="007E2A0F" w:rsidRPr="007E2A0F" w:rsidRDefault="007E2A0F" w:rsidP="00EF03FE">
      <w:pPr>
        <w:spacing w:after="0"/>
        <w:jc w:val="both"/>
        <w:rPr>
          <w:rFonts w:ascii="Times New Roman" w:hAnsi="Times New Roman" w:cs="Times New Roman"/>
          <w:bCs/>
        </w:rPr>
      </w:pPr>
    </w:p>
    <w:p w14:paraId="122119A6" w14:textId="074BF53C" w:rsidR="008D01B2" w:rsidRDefault="0017138C" w:rsidP="00EF03FE">
      <w:pPr>
        <w:spacing w:after="0"/>
        <w:jc w:val="both"/>
        <w:rPr>
          <w:rFonts w:ascii="Times New Roman" w:hAnsi="Times New Roman" w:cs="Times New Roman"/>
          <w:b/>
        </w:rPr>
      </w:pPr>
      <w:r w:rsidRPr="00EF03FE">
        <w:rPr>
          <w:rFonts w:ascii="Times New Roman" w:hAnsi="Times New Roman" w:cs="Times New Roman"/>
          <w:b/>
        </w:rPr>
        <w:t>OFFICIAL NEWSPAPER</w:t>
      </w:r>
      <w:r w:rsidR="008D01B2" w:rsidRPr="00EF03FE">
        <w:rPr>
          <w:rFonts w:ascii="Times New Roman" w:hAnsi="Times New Roman" w:cs="Times New Roman"/>
          <w:b/>
        </w:rPr>
        <w:t>S</w:t>
      </w:r>
    </w:p>
    <w:p w14:paraId="080BBC64" w14:textId="20661E43" w:rsidR="007E2A0F" w:rsidRDefault="007E2A0F" w:rsidP="00EF03FE">
      <w:pPr>
        <w:spacing w:after="0"/>
        <w:jc w:val="both"/>
        <w:rPr>
          <w:rFonts w:ascii="Times New Roman" w:hAnsi="Times New Roman" w:cs="Times New Roman"/>
          <w:bCs/>
        </w:rPr>
      </w:pPr>
      <w:r>
        <w:rPr>
          <w:rFonts w:ascii="Times New Roman" w:hAnsi="Times New Roman" w:cs="Times New Roman"/>
          <w:bCs/>
        </w:rPr>
        <w:t>Motion made by Stead, seconded by Bristow to designate the New Jersey Herald and Daily Record the official newspapers of the Town of Hackettstown Land Use Board.  All members present in favor.</w:t>
      </w:r>
    </w:p>
    <w:p w14:paraId="08A3A505" w14:textId="77777777" w:rsidR="007E2A0F" w:rsidRPr="007E2A0F" w:rsidRDefault="007E2A0F" w:rsidP="00EF03FE">
      <w:pPr>
        <w:spacing w:after="0"/>
        <w:jc w:val="both"/>
        <w:rPr>
          <w:rFonts w:ascii="Times New Roman" w:hAnsi="Times New Roman" w:cs="Times New Roman"/>
          <w:bCs/>
        </w:rPr>
      </w:pPr>
    </w:p>
    <w:p w14:paraId="70B56DE1" w14:textId="08FE5888" w:rsidR="00C402F4" w:rsidRDefault="00C402F4" w:rsidP="00EF03FE">
      <w:pPr>
        <w:spacing w:after="0"/>
        <w:jc w:val="both"/>
        <w:rPr>
          <w:rFonts w:ascii="Times New Roman" w:hAnsi="Times New Roman" w:cs="Times New Roman"/>
          <w:b/>
        </w:rPr>
      </w:pPr>
      <w:r w:rsidRPr="00EF03FE">
        <w:rPr>
          <w:rFonts w:ascii="Times New Roman" w:hAnsi="Times New Roman" w:cs="Times New Roman"/>
          <w:b/>
        </w:rPr>
        <w:t>FINANCIAL OVERSITE COMMITTEE</w:t>
      </w:r>
    </w:p>
    <w:p w14:paraId="20971739" w14:textId="3A1011B8" w:rsidR="007E2A0F" w:rsidRDefault="007E2A0F" w:rsidP="00EF03FE">
      <w:pPr>
        <w:spacing w:after="0"/>
        <w:jc w:val="both"/>
        <w:rPr>
          <w:rFonts w:ascii="Times New Roman" w:hAnsi="Times New Roman" w:cs="Times New Roman"/>
          <w:bCs/>
        </w:rPr>
      </w:pPr>
      <w:r>
        <w:rPr>
          <w:rFonts w:ascii="Times New Roman" w:hAnsi="Times New Roman" w:cs="Times New Roman"/>
          <w:bCs/>
        </w:rPr>
        <w:t>Stead and Bristow appointed as the Financial Oversite Committee by the Chair.</w:t>
      </w:r>
    </w:p>
    <w:p w14:paraId="1584A4ED" w14:textId="77777777" w:rsidR="007E2A0F" w:rsidRPr="007E2A0F" w:rsidRDefault="007E2A0F" w:rsidP="00EF03FE">
      <w:pPr>
        <w:spacing w:after="0"/>
        <w:jc w:val="both"/>
        <w:rPr>
          <w:rFonts w:ascii="Times New Roman" w:hAnsi="Times New Roman" w:cs="Times New Roman"/>
          <w:bCs/>
        </w:rPr>
      </w:pPr>
    </w:p>
    <w:p w14:paraId="32DCAE95" w14:textId="1CB7CCDA" w:rsidR="00C402F4" w:rsidRDefault="00C402F4" w:rsidP="00EF03FE">
      <w:pPr>
        <w:spacing w:after="0"/>
        <w:jc w:val="both"/>
        <w:rPr>
          <w:rFonts w:ascii="Times New Roman" w:hAnsi="Times New Roman" w:cs="Times New Roman"/>
          <w:b/>
        </w:rPr>
      </w:pPr>
      <w:r w:rsidRPr="00EF03FE">
        <w:rPr>
          <w:rFonts w:ascii="Times New Roman" w:hAnsi="Times New Roman" w:cs="Times New Roman"/>
          <w:b/>
        </w:rPr>
        <w:t>ADOPTION OF ROBERTS RULES OF ORDER AS OPERATING PROCEDURES</w:t>
      </w:r>
    </w:p>
    <w:p w14:paraId="523A75E0" w14:textId="052347DD" w:rsidR="007E2A0F" w:rsidRDefault="007E2A0F" w:rsidP="00EF03FE">
      <w:pPr>
        <w:spacing w:after="0"/>
        <w:jc w:val="both"/>
        <w:rPr>
          <w:rFonts w:ascii="Times New Roman" w:hAnsi="Times New Roman" w:cs="Times New Roman"/>
          <w:bCs/>
        </w:rPr>
      </w:pPr>
      <w:r>
        <w:rPr>
          <w:rFonts w:ascii="Times New Roman" w:hAnsi="Times New Roman" w:cs="Times New Roman"/>
          <w:bCs/>
        </w:rPr>
        <w:t>Motion made by Moore, seconded by Stout, to adopt Roberts Rules of Order as the operating procedures of the Town of Hackettstown Land Use Board, with the addition of the rule that no new applications or new testimony will be accepted after 10:00 p.m. at any meeting.</w:t>
      </w:r>
    </w:p>
    <w:p w14:paraId="3588A0CF" w14:textId="77777777" w:rsidR="007E2A0F" w:rsidRPr="007E2A0F" w:rsidRDefault="007E2A0F" w:rsidP="00EF03FE">
      <w:pPr>
        <w:spacing w:after="0"/>
        <w:jc w:val="both"/>
        <w:rPr>
          <w:rFonts w:ascii="Times New Roman" w:hAnsi="Times New Roman" w:cs="Times New Roman"/>
          <w:bCs/>
        </w:rPr>
      </w:pPr>
    </w:p>
    <w:p w14:paraId="2F91CA9F" w14:textId="1510667C" w:rsidR="00C402F4" w:rsidRDefault="00C402F4" w:rsidP="00EF03FE">
      <w:pPr>
        <w:spacing w:after="0"/>
        <w:jc w:val="both"/>
        <w:rPr>
          <w:rFonts w:ascii="Times New Roman" w:hAnsi="Times New Roman" w:cs="Times New Roman"/>
          <w:b/>
        </w:rPr>
      </w:pPr>
      <w:r w:rsidRPr="00EF03FE">
        <w:rPr>
          <w:rFonts w:ascii="Times New Roman" w:hAnsi="Times New Roman" w:cs="Times New Roman"/>
          <w:b/>
        </w:rPr>
        <w:t>AUTHORIZATION OF PROFESSIONAL CONTRACTS</w:t>
      </w:r>
    </w:p>
    <w:p w14:paraId="31384FA1" w14:textId="02BBC2B0" w:rsidR="002273BB" w:rsidRDefault="002273BB" w:rsidP="00EF03FE">
      <w:pPr>
        <w:spacing w:after="0"/>
        <w:jc w:val="both"/>
        <w:rPr>
          <w:rFonts w:ascii="Times New Roman" w:hAnsi="Times New Roman" w:cs="Times New Roman"/>
          <w:bCs/>
        </w:rPr>
      </w:pPr>
      <w:r>
        <w:rPr>
          <w:rFonts w:ascii="Times New Roman" w:hAnsi="Times New Roman" w:cs="Times New Roman"/>
          <w:bCs/>
        </w:rPr>
        <w:t>The motion to authorize the Chair and Clerk to sign the professional contracts made by Stead, seconded by Walling.  All members present in favor.</w:t>
      </w:r>
    </w:p>
    <w:p w14:paraId="782889BD" w14:textId="77777777" w:rsidR="002273BB" w:rsidRPr="002273BB" w:rsidRDefault="002273BB" w:rsidP="00EF03FE">
      <w:pPr>
        <w:spacing w:after="0"/>
        <w:jc w:val="both"/>
        <w:rPr>
          <w:rFonts w:ascii="Times New Roman" w:hAnsi="Times New Roman" w:cs="Times New Roman"/>
          <w:bCs/>
        </w:rPr>
      </w:pPr>
    </w:p>
    <w:p w14:paraId="6E3B820F" w14:textId="515A907D" w:rsidR="00C402F4" w:rsidRPr="00EF03FE" w:rsidRDefault="00C402F4" w:rsidP="00EF03FE">
      <w:pPr>
        <w:spacing w:after="0"/>
        <w:jc w:val="both"/>
        <w:rPr>
          <w:rFonts w:ascii="Times New Roman" w:hAnsi="Times New Roman" w:cs="Times New Roman"/>
          <w:b/>
        </w:rPr>
      </w:pPr>
      <w:r w:rsidRPr="00EF03FE">
        <w:rPr>
          <w:rFonts w:ascii="Times New Roman" w:hAnsi="Times New Roman" w:cs="Times New Roman"/>
          <w:b/>
        </w:rPr>
        <w:t>MINUTES</w:t>
      </w:r>
    </w:p>
    <w:p w14:paraId="1A65E999" w14:textId="46391385" w:rsidR="008D01B2" w:rsidRDefault="008D01B2" w:rsidP="00EF03FE">
      <w:pPr>
        <w:spacing w:after="0"/>
        <w:jc w:val="both"/>
        <w:rPr>
          <w:rFonts w:ascii="Times New Roman" w:hAnsi="Times New Roman" w:cs="Times New Roman"/>
          <w:b/>
        </w:rPr>
      </w:pPr>
      <w:r w:rsidRPr="002273BB">
        <w:rPr>
          <w:rFonts w:ascii="Times New Roman" w:hAnsi="Times New Roman" w:cs="Times New Roman"/>
          <w:b/>
        </w:rPr>
        <w:t>November 2</w:t>
      </w:r>
      <w:r w:rsidR="002273BB" w:rsidRPr="002273BB">
        <w:rPr>
          <w:rFonts w:ascii="Times New Roman" w:hAnsi="Times New Roman" w:cs="Times New Roman"/>
          <w:b/>
        </w:rPr>
        <w:t>5</w:t>
      </w:r>
      <w:r w:rsidRPr="002273BB">
        <w:rPr>
          <w:rFonts w:ascii="Times New Roman" w:hAnsi="Times New Roman" w:cs="Times New Roman"/>
          <w:b/>
        </w:rPr>
        <w:t>, 2019 Land Use Board Meeting</w:t>
      </w:r>
    </w:p>
    <w:p w14:paraId="16AEA977" w14:textId="6AC983A3" w:rsidR="002273BB" w:rsidRDefault="002273BB" w:rsidP="00EF03FE">
      <w:pPr>
        <w:spacing w:after="0"/>
        <w:jc w:val="both"/>
        <w:rPr>
          <w:rFonts w:ascii="Times New Roman" w:hAnsi="Times New Roman" w:cs="Times New Roman"/>
          <w:bCs/>
        </w:rPr>
      </w:pPr>
      <w:r>
        <w:rPr>
          <w:rFonts w:ascii="Times New Roman" w:hAnsi="Times New Roman" w:cs="Times New Roman"/>
          <w:bCs/>
        </w:rPr>
        <w:t>Motion to approve the November 25, 2019 Land Use Board Meeting Minutes made by Bristow; seconded by Moore.</w:t>
      </w:r>
    </w:p>
    <w:p w14:paraId="4FCBFF19" w14:textId="7CCCFC5C" w:rsidR="002273BB" w:rsidRDefault="002273BB" w:rsidP="00EF03FE">
      <w:pPr>
        <w:spacing w:after="0"/>
        <w:jc w:val="both"/>
        <w:rPr>
          <w:rFonts w:ascii="Times New Roman" w:hAnsi="Times New Roman" w:cs="Times New Roman"/>
          <w:b/>
        </w:rPr>
      </w:pPr>
      <w:r>
        <w:rPr>
          <w:rFonts w:ascii="Times New Roman" w:hAnsi="Times New Roman" w:cs="Times New Roman"/>
          <w:b/>
        </w:rPr>
        <w:t>In Favor:</w:t>
      </w:r>
    </w:p>
    <w:p w14:paraId="5EFA4A29" w14:textId="41820C40" w:rsidR="002273BB" w:rsidRDefault="002273BB" w:rsidP="00EF03FE">
      <w:pPr>
        <w:spacing w:after="0"/>
        <w:jc w:val="both"/>
        <w:rPr>
          <w:rFonts w:ascii="Times New Roman" w:hAnsi="Times New Roman" w:cs="Times New Roman"/>
          <w:bCs/>
        </w:rPr>
      </w:pPr>
      <w:r>
        <w:rPr>
          <w:rFonts w:ascii="Times New Roman" w:hAnsi="Times New Roman" w:cs="Times New Roman"/>
          <w:bCs/>
        </w:rPr>
        <w:t>Stead; Lambo; Wolfrum; Camporini; Bristow; Moore</w:t>
      </w:r>
    </w:p>
    <w:p w14:paraId="351CC6B9" w14:textId="25024B99" w:rsidR="002273BB" w:rsidRDefault="002273BB" w:rsidP="00EF03FE">
      <w:pPr>
        <w:spacing w:after="0"/>
        <w:jc w:val="both"/>
        <w:rPr>
          <w:rFonts w:ascii="Times New Roman" w:hAnsi="Times New Roman" w:cs="Times New Roman"/>
          <w:b/>
        </w:rPr>
      </w:pPr>
      <w:r>
        <w:rPr>
          <w:rFonts w:ascii="Times New Roman" w:hAnsi="Times New Roman" w:cs="Times New Roman"/>
          <w:b/>
        </w:rPr>
        <w:t>Oppose:</w:t>
      </w:r>
    </w:p>
    <w:p w14:paraId="641AF975" w14:textId="208DB059" w:rsidR="002273BB" w:rsidRDefault="002273BB" w:rsidP="00EF03FE">
      <w:pPr>
        <w:spacing w:after="0"/>
        <w:jc w:val="both"/>
        <w:rPr>
          <w:rFonts w:ascii="Times New Roman" w:hAnsi="Times New Roman" w:cs="Times New Roman"/>
          <w:bCs/>
        </w:rPr>
      </w:pPr>
      <w:r>
        <w:rPr>
          <w:rFonts w:ascii="Times New Roman" w:hAnsi="Times New Roman" w:cs="Times New Roman"/>
          <w:bCs/>
        </w:rPr>
        <w:t>None</w:t>
      </w:r>
    </w:p>
    <w:p w14:paraId="76B31A8C" w14:textId="173DEF6E" w:rsidR="002273BB" w:rsidRDefault="002273BB" w:rsidP="00EF03FE">
      <w:pPr>
        <w:spacing w:after="0"/>
        <w:jc w:val="both"/>
        <w:rPr>
          <w:rFonts w:ascii="Times New Roman" w:hAnsi="Times New Roman" w:cs="Times New Roman"/>
          <w:b/>
        </w:rPr>
      </w:pPr>
      <w:r>
        <w:rPr>
          <w:rFonts w:ascii="Times New Roman" w:hAnsi="Times New Roman" w:cs="Times New Roman"/>
          <w:b/>
        </w:rPr>
        <w:t>Abstain:</w:t>
      </w:r>
    </w:p>
    <w:p w14:paraId="3E171339" w14:textId="402DF9E2" w:rsidR="002273BB" w:rsidRDefault="002273BB" w:rsidP="00EF03FE">
      <w:pPr>
        <w:spacing w:after="0"/>
        <w:jc w:val="both"/>
        <w:rPr>
          <w:rFonts w:ascii="Times New Roman" w:hAnsi="Times New Roman" w:cs="Times New Roman"/>
          <w:bCs/>
        </w:rPr>
      </w:pPr>
      <w:r>
        <w:rPr>
          <w:rFonts w:ascii="Times New Roman" w:hAnsi="Times New Roman" w:cs="Times New Roman"/>
          <w:bCs/>
        </w:rPr>
        <w:t>Kunz; Tierney; Stout; Walling; Becker; Sherman</w:t>
      </w:r>
    </w:p>
    <w:p w14:paraId="3ED81DCE" w14:textId="77777777" w:rsidR="002273BB" w:rsidRPr="002273BB" w:rsidRDefault="002273BB" w:rsidP="00EF03FE">
      <w:pPr>
        <w:spacing w:after="0"/>
        <w:jc w:val="both"/>
        <w:rPr>
          <w:rFonts w:ascii="Times New Roman" w:hAnsi="Times New Roman" w:cs="Times New Roman"/>
          <w:b/>
        </w:rPr>
      </w:pPr>
    </w:p>
    <w:p w14:paraId="34911BA4" w14:textId="03FC455A" w:rsidR="008D01B2" w:rsidRDefault="008D01B2" w:rsidP="00EF03FE">
      <w:pPr>
        <w:spacing w:after="0"/>
        <w:jc w:val="both"/>
        <w:rPr>
          <w:rFonts w:ascii="Times New Roman" w:hAnsi="Times New Roman" w:cs="Times New Roman"/>
          <w:b/>
        </w:rPr>
      </w:pPr>
      <w:r w:rsidRPr="002273BB">
        <w:rPr>
          <w:rFonts w:ascii="Times New Roman" w:hAnsi="Times New Roman" w:cs="Times New Roman"/>
          <w:b/>
        </w:rPr>
        <w:t>December 17, 2019 Land Use Board Meeting</w:t>
      </w:r>
    </w:p>
    <w:p w14:paraId="7FFD352E" w14:textId="04378A42" w:rsidR="002273BB" w:rsidRDefault="002273BB" w:rsidP="00EF03FE">
      <w:pPr>
        <w:spacing w:after="0"/>
        <w:jc w:val="both"/>
        <w:rPr>
          <w:rFonts w:ascii="Times New Roman" w:hAnsi="Times New Roman" w:cs="Times New Roman"/>
          <w:bCs/>
        </w:rPr>
      </w:pPr>
      <w:r>
        <w:rPr>
          <w:rFonts w:ascii="Times New Roman" w:hAnsi="Times New Roman" w:cs="Times New Roman"/>
          <w:bCs/>
        </w:rPr>
        <w:t>Motion to approve the December 17, 2019 Land Use Board Meeting Minutes made by Lambo, seconded by Stead.</w:t>
      </w:r>
    </w:p>
    <w:p w14:paraId="612C08FA" w14:textId="7161392E" w:rsidR="002273BB" w:rsidRDefault="002273BB" w:rsidP="00EF03FE">
      <w:pPr>
        <w:spacing w:after="0"/>
        <w:jc w:val="both"/>
        <w:rPr>
          <w:rFonts w:ascii="Times New Roman" w:hAnsi="Times New Roman" w:cs="Times New Roman"/>
          <w:bCs/>
        </w:rPr>
      </w:pPr>
    </w:p>
    <w:p w14:paraId="39DB9C29" w14:textId="7880745B" w:rsidR="002273BB" w:rsidRDefault="002273BB" w:rsidP="00EF03FE">
      <w:pPr>
        <w:spacing w:after="0"/>
        <w:jc w:val="both"/>
        <w:rPr>
          <w:rFonts w:ascii="Times New Roman" w:hAnsi="Times New Roman" w:cs="Times New Roman"/>
          <w:bCs/>
        </w:rPr>
      </w:pPr>
      <w:r>
        <w:rPr>
          <w:rFonts w:ascii="Times New Roman" w:hAnsi="Times New Roman" w:cs="Times New Roman"/>
          <w:b/>
        </w:rPr>
        <w:t xml:space="preserve">In Favor:  </w:t>
      </w:r>
      <w:r>
        <w:rPr>
          <w:rFonts w:ascii="Times New Roman" w:hAnsi="Times New Roman" w:cs="Times New Roman"/>
          <w:bCs/>
        </w:rPr>
        <w:t>Tierney; Stout; Sherman; Camporini; Stead; Bristow</w:t>
      </w:r>
    </w:p>
    <w:p w14:paraId="72FCCF33" w14:textId="4A79664C" w:rsidR="002273BB" w:rsidRDefault="002273BB" w:rsidP="00EF03FE">
      <w:pPr>
        <w:spacing w:after="0"/>
        <w:jc w:val="both"/>
        <w:rPr>
          <w:rFonts w:ascii="Times New Roman" w:hAnsi="Times New Roman" w:cs="Times New Roman"/>
          <w:bCs/>
        </w:rPr>
      </w:pPr>
      <w:r>
        <w:rPr>
          <w:rFonts w:ascii="Times New Roman" w:hAnsi="Times New Roman" w:cs="Times New Roman"/>
          <w:b/>
        </w:rPr>
        <w:t xml:space="preserve">Oppose:  </w:t>
      </w:r>
      <w:r>
        <w:rPr>
          <w:rFonts w:ascii="Times New Roman" w:hAnsi="Times New Roman" w:cs="Times New Roman"/>
          <w:bCs/>
        </w:rPr>
        <w:t>None</w:t>
      </w:r>
    </w:p>
    <w:p w14:paraId="2E56417C" w14:textId="240B10BD" w:rsidR="002273BB" w:rsidRDefault="002273BB" w:rsidP="00EF03FE">
      <w:pPr>
        <w:spacing w:after="0"/>
        <w:jc w:val="both"/>
        <w:rPr>
          <w:rFonts w:ascii="Times New Roman" w:hAnsi="Times New Roman" w:cs="Times New Roman"/>
          <w:bCs/>
        </w:rPr>
      </w:pPr>
      <w:r>
        <w:rPr>
          <w:rFonts w:ascii="Times New Roman" w:hAnsi="Times New Roman" w:cs="Times New Roman"/>
          <w:b/>
        </w:rPr>
        <w:t xml:space="preserve">Abstain:  </w:t>
      </w:r>
      <w:r>
        <w:rPr>
          <w:rFonts w:ascii="Times New Roman" w:hAnsi="Times New Roman" w:cs="Times New Roman"/>
          <w:bCs/>
        </w:rPr>
        <w:t>Kunz; Moore; Walling; Wolfrum; Becker</w:t>
      </w:r>
    </w:p>
    <w:p w14:paraId="578DE27F" w14:textId="77777777" w:rsidR="002273BB" w:rsidRPr="002273BB" w:rsidRDefault="002273BB" w:rsidP="00EF03FE">
      <w:pPr>
        <w:spacing w:after="0"/>
        <w:jc w:val="both"/>
        <w:rPr>
          <w:rFonts w:ascii="Times New Roman" w:hAnsi="Times New Roman" w:cs="Times New Roman"/>
          <w:bCs/>
        </w:rPr>
      </w:pPr>
    </w:p>
    <w:p w14:paraId="31F06294" w14:textId="32B39542" w:rsidR="00C402F4" w:rsidRPr="00EF03FE" w:rsidRDefault="00C402F4" w:rsidP="00EF03FE">
      <w:pPr>
        <w:spacing w:after="0"/>
        <w:jc w:val="both"/>
        <w:rPr>
          <w:rFonts w:ascii="Times New Roman" w:hAnsi="Times New Roman" w:cs="Times New Roman"/>
          <w:b/>
        </w:rPr>
      </w:pPr>
      <w:r w:rsidRPr="00EF03FE">
        <w:rPr>
          <w:rFonts w:ascii="Times New Roman" w:hAnsi="Times New Roman" w:cs="Times New Roman"/>
          <w:b/>
        </w:rPr>
        <w:t>RESOLUTIONS</w:t>
      </w:r>
    </w:p>
    <w:p w14:paraId="2E71CF4F" w14:textId="7937190B" w:rsidR="008D01B2" w:rsidRPr="002273BB" w:rsidRDefault="008D01B2" w:rsidP="00EF03FE">
      <w:pPr>
        <w:spacing w:after="0"/>
        <w:jc w:val="both"/>
        <w:rPr>
          <w:rFonts w:ascii="Times New Roman" w:hAnsi="Times New Roman" w:cs="Times New Roman"/>
          <w:b/>
        </w:rPr>
      </w:pPr>
      <w:r w:rsidRPr="002273BB">
        <w:rPr>
          <w:rFonts w:ascii="Times New Roman" w:hAnsi="Times New Roman" w:cs="Times New Roman"/>
          <w:b/>
        </w:rPr>
        <w:t>Housing Element and Fair Share</w:t>
      </w:r>
      <w:r w:rsidR="00A8482C" w:rsidRPr="002273BB">
        <w:rPr>
          <w:rFonts w:ascii="Times New Roman" w:hAnsi="Times New Roman" w:cs="Times New Roman"/>
          <w:b/>
        </w:rPr>
        <w:t xml:space="preserve"> Plan Amendment Adoption</w:t>
      </w:r>
    </w:p>
    <w:p w14:paraId="51C8C550" w14:textId="21B940B6" w:rsidR="002273BB" w:rsidRDefault="002273BB" w:rsidP="00EF03FE">
      <w:pPr>
        <w:spacing w:after="0"/>
        <w:jc w:val="both"/>
        <w:rPr>
          <w:rFonts w:ascii="Times New Roman" w:hAnsi="Times New Roman" w:cs="Times New Roman"/>
          <w:bCs/>
        </w:rPr>
      </w:pPr>
      <w:r>
        <w:rPr>
          <w:rFonts w:ascii="Times New Roman" w:hAnsi="Times New Roman" w:cs="Times New Roman"/>
          <w:bCs/>
        </w:rPr>
        <w:t>Motion to approve the Housing Element and Fair Share Plan Amendment made by Lambo, seconded by Stead.</w:t>
      </w:r>
    </w:p>
    <w:p w14:paraId="5AF445A8" w14:textId="77777777" w:rsidR="002273BB" w:rsidRDefault="002273BB" w:rsidP="00EF03FE">
      <w:pPr>
        <w:spacing w:after="0"/>
        <w:jc w:val="both"/>
        <w:rPr>
          <w:rFonts w:ascii="Times New Roman" w:hAnsi="Times New Roman" w:cs="Times New Roman"/>
          <w:bCs/>
        </w:rPr>
      </w:pPr>
    </w:p>
    <w:p w14:paraId="28266D27" w14:textId="7C568F3C" w:rsidR="002273BB" w:rsidRDefault="002273BB" w:rsidP="00EF03FE">
      <w:pPr>
        <w:spacing w:after="0"/>
        <w:jc w:val="both"/>
        <w:rPr>
          <w:rFonts w:ascii="Times New Roman" w:hAnsi="Times New Roman" w:cs="Times New Roman"/>
          <w:bCs/>
        </w:rPr>
      </w:pPr>
      <w:r>
        <w:rPr>
          <w:rFonts w:ascii="Times New Roman" w:hAnsi="Times New Roman" w:cs="Times New Roman"/>
          <w:b/>
        </w:rPr>
        <w:t xml:space="preserve">In Favor:  </w:t>
      </w:r>
      <w:r>
        <w:rPr>
          <w:rFonts w:ascii="Times New Roman" w:hAnsi="Times New Roman" w:cs="Times New Roman"/>
          <w:bCs/>
        </w:rPr>
        <w:t>Bristow; Tierney; Stout; Wolfrum; Sherman; Camporini; Stead; Lambo</w:t>
      </w:r>
    </w:p>
    <w:p w14:paraId="1FC1F233" w14:textId="247D8D60" w:rsidR="002273BB" w:rsidRDefault="002273BB" w:rsidP="00EF03FE">
      <w:pPr>
        <w:spacing w:after="0"/>
        <w:jc w:val="both"/>
        <w:rPr>
          <w:rFonts w:ascii="Times New Roman" w:hAnsi="Times New Roman" w:cs="Times New Roman"/>
          <w:bCs/>
        </w:rPr>
      </w:pPr>
      <w:r>
        <w:rPr>
          <w:rFonts w:ascii="Times New Roman" w:hAnsi="Times New Roman" w:cs="Times New Roman"/>
          <w:b/>
        </w:rPr>
        <w:t xml:space="preserve">Oppose:  </w:t>
      </w:r>
      <w:r>
        <w:rPr>
          <w:rFonts w:ascii="Times New Roman" w:hAnsi="Times New Roman" w:cs="Times New Roman"/>
          <w:bCs/>
        </w:rPr>
        <w:t>None</w:t>
      </w:r>
    </w:p>
    <w:p w14:paraId="7FA5636E" w14:textId="168D31B8" w:rsidR="002273BB" w:rsidRDefault="002273BB" w:rsidP="00EF03FE">
      <w:pPr>
        <w:spacing w:after="0"/>
        <w:jc w:val="both"/>
        <w:rPr>
          <w:rFonts w:ascii="Times New Roman" w:hAnsi="Times New Roman" w:cs="Times New Roman"/>
          <w:bCs/>
        </w:rPr>
      </w:pPr>
      <w:r>
        <w:rPr>
          <w:rFonts w:ascii="Times New Roman" w:hAnsi="Times New Roman" w:cs="Times New Roman"/>
          <w:b/>
        </w:rPr>
        <w:t xml:space="preserve">Abstain:  </w:t>
      </w:r>
      <w:r>
        <w:rPr>
          <w:rFonts w:ascii="Times New Roman" w:hAnsi="Times New Roman" w:cs="Times New Roman"/>
          <w:bCs/>
        </w:rPr>
        <w:t>Walling; Kunz; Becker; Moore</w:t>
      </w:r>
      <w:r>
        <w:rPr>
          <w:rFonts w:ascii="Times New Roman" w:hAnsi="Times New Roman" w:cs="Times New Roman"/>
          <w:bCs/>
        </w:rPr>
        <w:tab/>
      </w:r>
    </w:p>
    <w:p w14:paraId="41B91977" w14:textId="77777777" w:rsidR="002273BB" w:rsidRPr="002273BB" w:rsidRDefault="002273BB" w:rsidP="00EF03FE">
      <w:pPr>
        <w:spacing w:after="0"/>
        <w:jc w:val="both"/>
        <w:rPr>
          <w:rFonts w:ascii="Times New Roman" w:hAnsi="Times New Roman" w:cs="Times New Roman"/>
          <w:bCs/>
        </w:rPr>
      </w:pPr>
    </w:p>
    <w:p w14:paraId="1F61F3E1" w14:textId="7512B7DA" w:rsidR="00A8482C" w:rsidRDefault="00A8482C" w:rsidP="00EF03FE">
      <w:pPr>
        <w:spacing w:after="0"/>
        <w:jc w:val="both"/>
        <w:rPr>
          <w:rFonts w:ascii="Times New Roman" w:hAnsi="Times New Roman" w:cs="Times New Roman"/>
          <w:b/>
        </w:rPr>
      </w:pPr>
      <w:r w:rsidRPr="002273BB">
        <w:rPr>
          <w:rFonts w:ascii="Times New Roman" w:hAnsi="Times New Roman" w:cs="Times New Roman"/>
          <w:b/>
        </w:rPr>
        <w:t>Mile High LLC, Block 59, Lot 14 – Section 68 Certification</w:t>
      </w:r>
    </w:p>
    <w:p w14:paraId="6A242D4A" w14:textId="3F36513D" w:rsidR="002273BB" w:rsidRDefault="002273BB" w:rsidP="00EF03FE">
      <w:pPr>
        <w:spacing w:after="0"/>
        <w:jc w:val="both"/>
        <w:rPr>
          <w:rFonts w:ascii="Times New Roman" w:hAnsi="Times New Roman" w:cs="Times New Roman"/>
          <w:bCs/>
        </w:rPr>
      </w:pPr>
      <w:r>
        <w:rPr>
          <w:rFonts w:ascii="Times New Roman" w:hAnsi="Times New Roman" w:cs="Times New Roman"/>
          <w:bCs/>
        </w:rPr>
        <w:t>Motion to approve the Section 68 Certification Resolution for Mile High LLC made by Bristow, seconded by Stout.</w:t>
      </w:r>
    </w:p>
    <w:p w14:paraId="21D76515" w14:textId="671DC8B8" w:rsidR="002273BB" w:rsidRDefault="002273BB" w:rsidP="00EF03FE">
      <w:pPr>
        <w:spacing w:after="0"/>
        <w:jc w:val="both"/>
        <w:rPr>
          <w:rFonts w:ascii="Times New Roman" w:hAnsi="Times New Roman" w:cs="Times New Roman"/>
          <w:b/>
        </w:rPr>
      </w:pPr>
    </w:p>
    <w:p w14:paraId="7CAA2431" w14:textId="0216B84D" w:rsidR="002273BB" w:rsidRDefault="002273BB" w:rsidP="00EF03FE">
      <w:pPr>
        <w:spacing w:after="0"/>
        <w:jc w:val="both"/>
        <w:rPr>
          <w:rFonts w:ascii="Times New Roman" w:hAnsi="Times New Roman" w:cs="Times New Roman"/>
          <w:bCs/>
        </w:rPr>
      </w:pPr>
      <w:r>
        <w:rPr>
          <w:rFonts w:ascii="Times New Roman" w:hAnsi="Times New Roman" w:cs="Times New Roman"/>
          <w:b/>
        </w:rPr>
        <w:t xml:space="preserve">In Favor:  </w:t>
      </w:r>
      <w:r>
        <w:rPr>
          <w:rFonts w:ascii="Times New Roman" w:hAnsi="Times New Roman" w:cs="Times New Roman"/>
          <w:bCs/>
        </w:rPr>
        <w:t>Stead; Tierney; Lambo; Wolfrum; Sherman; Camporini; Bristow; Stout</w:t>
      </w:r>
    </w:p>
    <w:p w14:paraId="0128A1A2" w14:textId="3867F33B" w:rsidR="002273BB" w:rsidRDefault="002273BB" w:rsidP="00EF03FE">
      <w:pPr>
        <w:spacing w:after="0"/>
        <w:jc w:val="both"/>
        <w:rPr>
          <w:rFonts w:ascii="Times New Roman" w:hAnsi="Times New Roman" w:cs="Times New Roman"/>
          <w:bCs/>
        </w:rPr>
      </w:pPr>
      <w:r>
        <w:rPr>
          <w:rFonts w:ascii="Times New Roman" w:hAnsi="Times New Roman" w:cs="Times New Roman"/>
          <w:b/>
        </w:rPr>
        <w:t xml:space="preserve">Oppose:  </w:t>
      </w:r>
      <w:r>
        <w:rPr>
          <w:rFonts w:ascii="Times New Roman" w:hAnsi="Times New Roman" w:cs="Times New Roman"/>
          <w:bCs/>
        </w:rPr>
        <w:t>None</w:t>
      </w:r>
    </w:p>
    <w:p w14:paraId="06EAE65E" w14:textId="0E938F6F" w:rsidR="002273BB" w:rsidRDefault="002273BB" w:rsidP="00EF03FE">
      <w:pPr>
        <w:spacing w:after="0"/>
        <w:jc w:val="both"/>
        <w:rPr>
          <w:rFonts w:ascii="Times New Roman" w:hAnsi="Times New Roman" w:cs="Times New Roman"/>
          <w:bCs/>
        </w:rPr>
      </w:pPr>
      <w:r>
        <w:rPr>
          <w:rFonts w:ascii="Times New Roman" w:hAnsi="Times New Roman" w:cs="Times New Roman"/>
          <w:b/>
        </w:rPr>
        <w:t xml:space="preserve">Abstain:  </w:t>
      </w:r>
      <w:r>
        <w:rPr>
          <w:rFonts w:ascii="Times New Roman" w:hAnsi="Times New Roman" w:cs="Times New Roman"/>
          <w:bCs/>
        </w:rPr>
        <w:t>Becker; Walling; Kunz; Moore</w:t>
      </w:r>
    </w:p>
    <w:p w14:paraId="4DF2467A" w14:textId="177411DE" w:rsidR="002273BB" w:rsidRDefault="002273BB" w:rsidP="00EF03FE">
      <w:pPr>
        <w:spacing w:after="0"/>
        <w:jc w:val="both"/>
        <w:rPr>
          <w:rFonts w:ascii="Times New Roman" w:hAnsi="Times New Roman" w:cs="Times New Roman"/>
          <w:bCs/>
        </w:rPr>
      </w:pPr>
    </w:p>
    <w:p w14:paraId="16B074E5" w14:textId="77777777" w:rsidR="007A1298" w:rsidRPr="00EF03FE" w:rsidRDefault="007A1298" w:rsidP="007A1298">
      <w:pPr>
        <w:spacing w:after="0"/>
        <w:jc w:val="both"/>
        <w:rPr>
          <w:rFonts w:ascii="Times New Roman" w:eastAsia="Calibri" w:hAnsi="Times New Roman" w:cs="Times New Roman"/>
          <w:bCs/>
        </w:rPr>
      </w:pPr>
      <w:r w:rsidRPr="00EF03FE">
        <w:rPr>
          <w:rFonts w:ascii="Times New Roman" w:hAnsi="Times New Roman" w:cs="Times New Roman"/>
          <w:b/>
        </w:rPr>
        <w:t>COMPLETENESS</w:t>
      </w:r>
    </w:p>
    <w:p w14:paraId="0A813A94" w14:textId="77777777" w:rsidR="007A1298" w:rsidRDefault="007A1298" w:rsidP="007A1298">
      <w:pPr>
        <w:spacing w:after="0"/>
        <w:jc w:val="both"/>
        <w:rPr>
          <w:rFonts w:ascii="Times New Roman" w:eastAsia="Calibri" w:hAnsi="Times New Roman" w:cs="Times New Roman"/>
          <w:bCs/>
        </w:rPr>
      </w:pPr>
      <w:r w:rsidRPr="00EF03FE">
        <w:rPr>
          <w:rFonts w:ascii="Times New Roman" w:eastAsia="Calibri" w:hAnsi="Times New Roman" w:cs="Times New Roman"/>
          <w:bCs/>
        </w:rPr>
        <w:t>Mars Inc., App #19-08, Block 4, Lot(s) 1 &amp; 4 – Preliminary &amp; Final Site Plan</w:t>
      </w:r>
    </w:p>
    <w:p w14:paraId="1AB0FAE3" w14:textId="12B03488" w:rsidR="007A1298" w:rsidRDefault="007A1298" w:rsidP="007A1298">
      <w:pPr>
        <w:spacing w:after="0"/>
        <w:jc w:val="both"/>
        <w:rPr>
          <w:rFonts w:ascii="Times New Roman" w:eastAsia="Calibri" w:hAnsi="Times New Roman" w:cs="Times New Roman"/>
          <w:bCs/>
        </w:rPr>
      </w:pPr>
      <w:r>
        <w:rPr>
          <w:rFonts w:ascii="Times New Roman" w:eastAsia="Calibri" w:hAnsi="Times New Roman" w:cs="Times New Roman"/>
          <w:bCs/>
        </w:rPr>
        <w:t xml:space="preserve">Mr. Sterbenz stated that on December 17, 2019, the Board granted Mr. Sterbenz authorization to review the Mars application for Completeness purposes.  Mr. Sterbenz stated that he </w:t>
      </w:r>
      <w:r w:rsidR="00E475EB">
        <w:rPr>
          <w:rFonts w:ascii="Times New Roman" w:eastAsia="Calibri" w:hAnsi="Times New Roman" w:cs="Times New Roman"/>
          <w:bCs/>
        </w:rPr>
        <w:t>acted</w:t>
      </w:r>
      <w:r>
        <w:rPr>
          <w:rFonts w:ascii="Times New Roman" w:eastAsia="Calibri" w:hAnsi="Times New Roman" w:cs="Times New Roman"/>
          <w:bCs/>
        </w:rPr>
        <w:t>, and that now the applicant has addressed the deficiencies on the application and the application has now been deemed complete as of January 8, 2020.  Mr. Sterbenz added that action must be taken within 120 days from January 8, 2020, however, the applicant is not ready to present tonight, and they will be present for the February 25, 2020 meeting.</w:t>
      </w:r>
    </w:p>
    <w:p w14:paraId="5ADE214D" w14:textId="77777777" w:rsidR="007A1298" w:rsidRPr="002273BB" w:rsidRDefault="007A1298" w:rsidP="00EF03FE">
      <w:pPr>
        <w:spacing w:after="0"/>
        <w:jc w:val="both"/>
        <w:rPr>
          <w:rFonts w:ascii="Times New Roman" w:hAnsi="Times New Roman" w:cs="Times New Roman"/>
          <w:bCs/>
        </w:rPr>
      </w:pPr>
    </w:p>
    <w:p w14:paraId="4A3C7A0C" w14:textId="0AA32192" w:rsidR="00403A18" w:rsidRPr="00EF03FE" w:rsidRDefault="004635CF" w:rsidP="00EF03FE">
      <w:pPr>
        <w:spacing w:after="0"/>
        <w:jc w:val="both"/>
        <w:rPr>
          <w:rFonts w:ascii="Times New Roman" w:hAnsi="Times New Roman" w:cs="Times New Roman"/>
          <w:b/>
        </w:rPr>
      </w:pPr>
      <w:r w:rsidRPr="00EF03FE">
        <w:rPr>
          <w:rFonts w:ascii="Times New Roman" w:hAnsi="Times New Roman" w:cs="Times New Roman"/>
          <w:b/>
        </w:rPr>
        <w:t>COMPLETENESS/</w:t>
      </w:r>
      <w:r w:rsidR="00403A18" w:rsidRPr="00EF03FE">
        <w:rPr>
          <w:rFonts w:ascii="Times New Roman" w:hAnsi="Times New Roman" w:cs="Times New Roman"/>
          <w:b/>
        </w:rPr>
        <w:t xml:space="preserve"> PUBLIC HEARING</w:t>
      </w:r>
    </w:p>
    <w:p w14:paraId="45ED8DDB" w14:textId="3813CCB1" w:rsidR="00A8482C" w:rsidRPr="002273BB" w:rsidRDefault="00A8482C" w:rsidP="00EF03FE">
      <w:pPr>
        <w:spacing w:after="0"/>
        <w:jc w:val="both"/>
        <w:rPr>
          <w:rFonts w:ascii="Times New Roman" w:eastAsia="Calibri" w:hAnsi="Times New Roman" w:cs="Times New Roman"/>
          <w:b/>
        </w:rPr>
      </w:pPr>
      <w:r w:rsidRPr="002273BB">
        <w:rPr>
          <w:rFonts w:ascii="Times New Roman" w:eastAsia="Calibri" w:hAnsi="Times New Roman" w:cs="Times New Roman"/>
          <w:b/>
        </w:rPr>
        <w:t>Burke, App. #19-14, Block 88, Lot 8 – Section 68 Certification</w:t>
      </w:r>
      <w:r w:rsidR="00661E80" w:rsidRPr="002273BB">
        <w:rPr>
          <w:rFonts w:ascii="Times New Roman" w:eastAsia="Calibri" w:hAnsi="Times New Roman" w:cs="Times New Roman"/>
          <w:b/>
        </w:rPr>
        <w:t xml:space="preserve"> (memo from David Diehl, Zoning Official, submitted)</w:t>
      </w:r>
    </w:p>
    <w:p w14:paraId="0FA87F68" w14:textId="1DDFD202" w:rsidR="007A1298" w:rsidRDefault="007A1298" w:rsidP="00EF03FE">
      <w:pPr>
        <w:spacing w:after="0"/>
        <w:jc w:val="both"/>
        <w:rPr>
          <w:rFonts w:ascii="Times New Roman" w:eastAsia="Calibri" w:hAnsi="Times New Roman" w:cs="Times New Roman"/>
          <w:bCs/>
        </w:rPr>
      </w:pPr>
      <w:r>
        <w:rPr>
          <w:rFonts w:ascii="Times New Roman" w:eastAsia="Calibri" w:hAnsi="Times New Roman" w:cs="Times New Roman"/>
          <w:bCs/>
        </w:rPr>
        <w:t>Shawn Burke, 313 West Moore Street, Hackettstown, present for application.</w:t>
      </w:r>
    </w:p>
    <w:p w14:paraId="54A0EA55" w14:textId="2E88584A" w:rsidR="007A1298" w:rsidRDefault="007A1298" w:rsidP="00EF03FE">
      <w:pPr>
        <w:spacing w:after="0"/>
        <w:jc w:val="both"/>
        <w:rPr>
          <w:rFonts w:ascii="Times New Roman" w:eastAsia="Calibri" w:hAnsi="Times New Roman" w:cs="Times New Roman"/>
          <w:bCs/>
        </w:rPr>
      </w:pPr>
      <w:r>
        <w:rPr>
          <w:rFonts w:ascii="Times New Roman" w:eastAsia="Calibri" w:hAnsi="Times New Roman" w:cs="Times New Roman"/>
          <w:bCs/>
        </w:rPr>
        <w:t>Alice Burke, 313 West Moore Street, Hackettstown, present for application.</w:t>
      </w:r>
    </w:p>
    <w:p w14:paraId="3FAFE640" w14:textId="5A20F725" w:rsidR="007A1298" w:rsidRDefault="007A1298" w:rsidP="00EF03FE">
      <w:pPr>
        <w:spacing w:after="0"/>
        <w:jc w:val="both"/>
        <w:rPr>
          <w:rFonts w:ascii="Times New Roman" w:eastAsia="Calibri" w:hAnsi="Times New Roman" w:cs="Times New Roman"/>
          <w:bCs/>
        </w:rPr>
      </w:pPr>
    </w:p>
    <w:p w14:paraId="3DB634BC" w14:textId="05A79C16" w:rsidR="007A1298" w:rsidRDefault="007A1298" w:rsidP="00EF03FE">
      <w:pPr>
        <w:spacing w:after="0"/>
        <w:jc w:val="both"/>
        <w:rPr>
          <w:rFonts w:ascii="Times New Roman" w:eastAsia="Calibri" w:hAnsi="Times New Roman" w:cs="Times New Roman"/>
          <w:bCs/>
        </w:rPr>
      </w:pPr>
      <w:r>
        <w:rPr>
          <w:rFonts w:ascii="Times New Roman" w:eastAsia="Calibri" w:hAnsi="Times New Roman" w:cs="Times New Roman"/>
          <w:bCs/>
        </w:rPr>
        <w:t>Mr. Mennen swore in the applicants.</w:t>
      </w:r>
    </w:p>
    <w:p w14:paraId="0A1BA841" w14:textId="621268D2" w:rsidR="007A1298" w:rsidRDefault="007A1298" w:rsidP="00EF03FE">
      <w:pPr>
        <w:spacing w:after="0"/>
        <w:jc w:val="both"/>
        <w:rPr>
          <w:rFonts w:ascii="Times New Roman" w:eastAsia="Calibri" w:hAnsi="Times New Roman" w:cs="Times New Roman"/>
          <w:bCs/>
        </w:rPr>
      </w:pPr>
    </w:p>
    <w:p w14:paraId="6662AEE9" w14:textId="7BCB5071" w:rsidR="00A603E8" w:rsidRDefault="007A1298" w:rsidP="00EF03FE">
      <w:pPr>
        <w:spacing w:after="0"/>
        <w:jc w:val="both"/>
        <w:rPr>
          <w:rFonts w:ascii="Times New Roman" w:eastAsia="Calibri" w:hAnsi="Times New Roman" w:cs="Times New Roman"/>
          <w:bCs/>
        </w:rPr>
      </w:pPr>
      <w:r>
        <w:rPr>
          <w:rFonts w:ascii="Times New Roman" w:eastAsia="Calibri" w:hAnsi="Times New Roman" w:cs="Times New Roman"/>
          <w:bCs/>
        </w:rPr>
        <w:t xml:space="preserve">Mr. Burke stated they purchased the property in 1996.  The property consists of a </w:t>
      </w:r>
      <w:r w:rsidR="00E475EB">
        <w:rPr>
          <w:rFonts w:ascii="Times New Roman" w:eastAsia="Calibri" w:hAnsi="Times New Roman" w:cs="Times New Roman"/>
          <w:bCs/>
        </w:rPr>
        <w:t>3-story</w:t>
      </w:r>
      <w:r>
        <w:rPr>
          <w:rFonts w:ascii="Times New Roman" w:eastAsia="Calibri" w:hAnsi="Times New Roman" w:cs="Times New Roman"/>
          <w:bCs/>
        </w:rPr>
        <w:t xml:space="preserve"> home, with an apartment over the top of the detached garage.</w:t>
      </w:r>
      <w:r w:rsidR="00A603E8">
        <w:rPr>
          <w:rFonts w:ascii="Times New Roman" w:eastAsia="Calibri" w:hAnsi="Times New Roman" w:cs="Times New Roman"/>
          <w:bCs/>
        </w:rPr>
        <w:t xml:space="preserve">  Mr. Burke referred to the exhibits submitted with the application, specifically the phone records from 1951, which shows separate phone lines for the residence, apartment within the structure, as well as the apartment over the garage.  Mr. Burk</w:t>
      </w:r>
      <w:r w:rsidR="00B9456B">
        <w:rPr>
          <w:rFonts w:ascii="Times New Roman" w:eastAsia="Calibri" w:hAnsi="Times New Roman" w:cs="Times New Roman"/>
          <w:bCs/>
        </w:rPr>
        <w:t>e</w:t>
      </w:r>
      <w:r w:rsidR="00A603E8">
        <w:rPr>
          <w:rFonts w:ascii="Times New Roman" w:eastAsia="Calibri" w:hAnsi="Times New Roman" w:cs="Times New Roman"/>
          <w:bCs/>
        </w:rPr>
        <w:t xml:space="preserve"> also referred to real </w:t>
      </w:r>
      <w:r w:rsidR="00A603E8">
        <w:rPr>
          <w:rFonts w:ascii="Times New Roman" w:eastAsia="Calibri" w:hAnsi="Times New Roman" w:cs="Times New Roman"/>
          <w:bCs/>
        </w:rPr>
        <w:lastRenderedPageBreak/>
        <w:t>estate listing from July 1977, which lists the property as the main structure having an accessory apartment, as well as an apartment over the detached garage.</w:t>
      </w:r>
    </w:p>
    <w:p w14:paraId="19257117" w14:textId="4C704E8E" w:rsidR="00A603E8" w:rsidRDefault="00A603E8" w:rsidP="00EF03FE">
      <w:pPr>
        <w:spacing w:after="0"/>
        <w:jc w:val="both"/>
        <w:rPr>
          <w:rFonts w:ascii="Times New Roman" w:eastAsia="Calibri" w:hAnsi="Times New Roman" w:cs="Times New Roman"/>
          <w:bCs/>
        </w:rPr>
      </w:pPr>
    </w:p>
    <w:p w14:paraId="0B827734" w14:textId="54EB40DA" w:rsidR="00A603E8" w:rsidRDefault="00A603E8" w:rsidP="00EF03FE">
      <w:pPr>
        <w:spacing w:after="0"/>
        <w:jc w:val="both"/>
        <w:rPr>
          <w:rFonts w:ascii="Times New Roman" w:eastAsia="Calibri" w:hAnsi="Times New Roman" w:cs="Times New Roman"/>
          <w:bCs/>
        </w:rPr>
      </w:pPr>
      <w:r>
        <w:rPr>
          <w:rFonts w:ascii="Times New Roman" w:eastAsia="Calibri" w:hAnsi="Times New Roman" w:cs="Times New Roman"/>
          <w:bCs/>
        </w:rPr>
        <w:t>The motion to grant the Section 68 Certification, finding the multi-family use predates the Ordinance from the 1965 Zone Change approving the pre-existing non-conforming two family home in the main structure, with an accessory apartment over the detached garage, made by Moore, seconded by Tierney.</w:t>
      </w:r>
    </w:p>
    <w:p w14:paraId="6023E028" w14:textId="5B5B4D20" w:rsidR="00A603E8" w:rsidRDefault="00A603E8" w:rsidP="00EF03FE">
      <w:pPr>
        <w:spacing w:after="0"/>
        <w:jc w:val="both"/>
        <w:rPr>
          <w:rFonts w:ascii="Times New Roman" w:eastAsia="Calibri" w:hAnsi="Times New Roman" w:cs="Times New Roman"/>
          <w:bCs/>
        </w:rPr>
      </w:pPr>
    </w:p>
    <w:p w14:paraId="58AAA25C" w14:textId="4F4DAC6A" w:rsidR="00A603E8" w:rsidRDefault="00A603E8" w:rsidP="00EF03FE">
      <w:pPr>
        <w:spacing w:after="0"/>
        <w:jc w:val="both"/>
        <w:rPr>
          <w:rFonts w:ascii="Times New Roman" w:eastAsia="Calibri" w:hAnsi="Times New Roman" w:cs="Times New Roman"/>
          <w:bCs/>
        </w:rPr>
      </w:pPr>
      <w:r>
        <w:rPr>
          <w:rFonts w:ascii="Times New Roman" w:eastAsia="Calibri" w:hAnsi="Times New Roman" w:cs="Times New Roman"/>
          <w:b/>
        </w:rPr>
        <w:t xml:space="preserve">In Favor:  </w:t>
      </w:r>
      <w:r>
        <w:rPr>
          <w:rFonts w:ascii="Times New Roman" w:eastAsia="Calibri" w:hAnsi="Times New Roman" w:cs="Times New Roman"/>
          <w:bCs/>
        </w:rPr>
        <w:t>Stead; Bristow; Sherman; Kunz; Stout; Lambo; Walling; Wolfrum; Becker; Camporini; Moore; Tierney</w:t>
      </w:r>
    </w:p>
    <w:p w14:paraId="71DC5005" w14:textId="3C41E7F2" w:rsidR="00A603E8" w:rsidRDefault="00A603E8" w:rsidP="00EF03FE">
      <w:pPr>
        <w:spacing w:after="0"/>
        <w:jc w:val="both"/>
        <w:rPr>
          <w:rFonts w:ascii="Times New Roman" w:eastAsia="Calibri" w:hAnsi="Times New Roman" w:cs="Times New Roman"/>
          <w:bCs/>
        </w:rPr>
      </w:pPr>
      <w:r>
        <w:rPr>
          <w:rFonts w:ascii="Times New Roman" w:eastAsia="Calibri" w:hAnsi="Times New Roman" w:cs="Times New Roman"/>
          <w:b/>
        </w:rPr>
        <w:t xml:space="preserve">Oppose:  </w:t>
      </w:r>
      <w:r>
        <w:rPr>
          <w:rFonts w:ascii="Times New Roman" w:eastAsia="Calibri" w:hAnsi="Times New Roman" w:cs="Times New Roman"/>
          <w:bCs/>
        </w:rPr>
        <w:t>None</w:t>
      </w:r>
    </w:p>
    <w:p w14:paraId="476C1544" w14:textId="7F378409" w:rsidR="00A603E8" w:rsidRDefault="00A603E8" w:rsidP="00EF03FE">
      <w:pPr>
        <w:spacing w:after="0"/>
        <w:jc w:val="both"/>
        <w:rPr>
          <w:rFonts w:ascii="Times New Roman" w:eastAsia="Calibri" w:hAnsi="Times New Roman" w:cs="Times New Roman"/>
          <w:bCs/>
        </w:rPr>
      </w:pPr>
      <w:r>
        <w:rPr>
          <w:rFonts w:ascii="Times New Roman" w:eastAsia="Calibri" w:hAnsi="Times New Roman" w:cs="Times New Roman"/>
          <w:b/>
        </w:rPr>
        <w:t xml:space="preserve">Abstain:  </w:t>
      </w:r>
      <w:r>
        <w:rPr>
          <w:rFonts w:ascii="Times New Roman" w:eastAsia="Calibri" w:hAnsi="Times New Roman" w:cs="Times New Roman"/>
          <w:bCs/>
        </w:rPr>
        <w:t>None</w:t>
      </w:r>
    </w:p>
    <w:p w14:paraId="291224A0" w14:textId="77777777" w:rsidR="002273BB" w:rsidRPr="00EF03FE" w:rsidRDefault="002273BB" w:rsidP="00EF03FE">
      <w:pPr>
        <w:spacing w:after="0"/>
        <w:jc w:val="both"/>
        <w:rPr>
          <w:rFonts w:ascii="Times New Roman" w:eastAsia="Calibri" w:hAnsi="Times New Roman" w:cs="Times New Roman"/>
          <w:bCs/>
        </w:rPr>
      </w:pPr>
    </w:p>
    <w:p w14:paraId="38359A3D" w14:textId="5E9834F1" w:rsidR="00611466" w:rsidRDefault="00A8482C" w:rsidP="00EF03FE">
      <w:pPr>
        <w:spacing w:after="0"/>
        <w:jc w:val="both"/>
        <w:rPr>
          <w:rFonts w:ascii="Times New Roman" w:hAnsi="Times New Roman" w:cs="Times New Roman"/>
          <w:b/>
        </w:rPr>
      </w:pPr>
      <w:r w:rsidRPr="00A603E8">
        <w:rPr>
          <w:rFonts w:ascii="Times New Roman" w:hAnsi="Times New Roman" w:cs="Times New Roman"/>
          <w:b/>
        </w:rPr>
        <w:t>Beck, App#19-17, Block 61, Lot 8 – Section 68 Certification</w:t>
      </w:r>
      <w:r w:rsidR="00661E80" w:rsidRPr="00A603E8">
        <w:rPr>
          <w:rFonts w:ascii="Times New Roman" w:hAnsi="Times New Roman" w:cs="Times New Roman"/>
          <w:b/>
        </w:rPr>
        <w:t xml:space="preserve"> (memo from David Diehl, Zoning Official, submitted</w:t>
      </w:r>
      <w:r w:rsidR="00A603E8">
        <w:rPr>
          <w:rFonts w:ascii="Times New Roman" w:hAnsi="Times New Roman" w:cs="Times New Roman"/>
          <w:b/>
        </w:rPr>
        <w:t>)</w:t>
      </w:r>
    </w:p>
    <w:p w14:paraId="4BE6C677" w14:textId="3C77527A" w:rsidR="00A603E8" w:rsidRDefault="00A603E8" w:rsidP="00EF03FE">
      <w:pPr>
        <w:spacing w:after="0"/>
        <w:jc w:val="both"/>
        <w:rPr>
          <w:rFonts w:ascii="Times New Roman" w:hAnsi="Times New Roman" w:cs="Times New Roman"/>
          <w:bCs/>
        </w:rPr>
      </w:pPr>
      <w:r>
        <w:rPr>
          <w:rFonts w:ascii="Times New Roman" w:hAnsi="Times New Roman" w:cs="Times New Roman"/>
          <w:bCs/>
        </w:rPr>
        <w:t>Douglas Beck, 105-107 Franklin Street, Hackettstown present for application.</w:t>
      </w:r>
    </w:p>
    <w:p w14:paraId="5542C012" w14:textId="77777777" w:rsidR="00A603E8" w:rsidRDefault="00A603E8" w:rsidP="00EF03FE">
      <w:pPr>
        <w:spacing w:after="0"/>
        <w:jc w:val="both"/>
        <w:rPr>
          <w:rFonts w:ascii="Times New Roman" w:hAnsi="Times New Roman" w:cs="Times New Roman"/>
          <w:bCs/>
        </w:rPr>
      </w:pPr>
    </w:p>
    <w:p w14:paraId="5848BD32" w14:textId="48A3F6E0" w:rsidR="00A603E8" w:rsidRDefault="00A603E8" w:rsidP="00EF03FE">
      <w:pPr>
        <w:spacing w:after="0"/>
        <w:jc w:val="both"/>
        <w:rPr>
          <w:rFonts w:ascii="Times New Roman" w:hAnsi="Times New Roman" w:cs="Times New Roman"/>
          <w:bCs/>
        </w:rPr>
      </w:pPr>
      <w:r>
        <w:rPr>
          <w:rFonts w:ascii="Times New Roman" w:hAnsi="Times New Roman" w:cs="Times New Roman"/>
          <w:bCs/>
        </w:rPr>
        <w:t>Mr. Beck was sworn in by Mr. Mennen.</w:t>
      </w:r>
    </w:p>
    <w:p w14:paraId="4319BFD3" w14:textId="7CCF646D" w:rsidR="00A603E8" w:rsidRDefault="00A603E8" w:rsidP="00EF03FE">
      <w:pPr>
        <w:spacing w:after="0"/>
        <w:jc w:val="both"/>
        <w:rPr>
          <w:rFonts w:ascii="Times New Roman" w:hAnsi="Times New Roman" w:cs="Times New Roman"/>
          <w:bCs/>
        </w:rPr>
      </w:pPr>
    </w:p>
    <w:p w14:paraId="3B4CAD66" w14:textId="611639C6" w:rsidR="00A603E8" w:rsidRDefault="00A603E8" w:rsidP="00EF03FE">
      <w:pPr>
        <w:spacing w:after="0"/>
        <w:jc w:val="both"/>
        <w:rPr>
          <w:rFonts w:ascii="Times New Roman" w:hAnsi="Times New Roman" w:cs="Times New Roman"/>
          <w:bCs/>
        </w:rPr>
      </w:pPr>
      <w:r>
        <w:rPr>
          <w:rFonts w:ascii="Times New Roman" w:hAnsi="Times New Roman" w:cs="Times New Roman"/>
          <w:bCs/>
        </w:rPr>
        <w:t xml:space="preserve">Mr. Beck stated the property has been rented out for the past fifteen to twenty years.  Mr. Beck stated the structure was built in 1873 as a ‘side by side’.  Mr. Beck testified the sides are mirror images, consisting of three bedrooms, a kitchen and living </w:t>
      </w:r>
      <w:r w:rsidR="001C094F">
        <w:rPr>
          <w:rFonts w:ascii="Times New Roman" w:hAnsi="Times New Roman" w:cs="Times New Roman"/>
          <w:bCs/>
        </w:rPr>
        <w:t>areas, and the dimensions of the rooms remain the same from the 1887 Sanborn maps.  Mr. Beck stated in 1887, the property was listed as 103 Franklin Street, however, according to the 1892 Sanborn maps</w:t>
      </w:r>
      <w:r w:rsidR="00C93810">
        <w:rPr>
          <w:rFonts w:ascii="Times New Roman" w:hAnsi="Times New Roman" w:cs="Times New Roman"/>
          <w:bCs/>
        </w:rPr>
        <w:t xml:space="preserve"> submitted, </w:t>
      </w:r>
      <w:r w:rsidR="001C094F">
        <w:rPr>
          <w:rFonts w:ascii="Times New Roman" w:hAnsi="Times New Roman" w:cs="Times New Roman"/>
          <w:bCs/>
        </w:rPr>
        <w:t>the property address changed to 105-107 Franklin Street.</w:t>
      </w:r>
    </w:p>
    <w:p w14:paraId="2BB9D613" w14:textId="135672D8" w:rsidR="001C094F" w:rsidRDefault="001C094F" w:rsidP="00EF03FE">
      <w:pPr>
        <w:spacing w:after="0"/>
        <w:jc w:val="both"/>
        <w:rPr>
          <w:rFonts w:ascii="Times New Roman" w:hAnsi="Times New Roman" w:cs="Times New Roman"/>
          <w:bCs/>
        </w:rPr>
      </w:pPr>
    </w:p>
    <w:p w14:paraId="4436413E" w14:textId="498F1009" w:rsidR="001C094F" w:rsidRDefault="001C094F" w:rsidP="00EF03FE">
      <w:pPr>
        <w:spacing w:after="0"/>
        <w:jc w:val="both"/>
        <w:rPr>
          <w:rFonts w:ascii="Times New Roman" w:hAnsi="Times New Roman" w:cs="Times New Roman"/>
          <w:bCs/>
        </w:rPr>
      </w:pPr>
      <w:r>
        <w:rPr>
          <w:rFonts w:ascii="Times New Roman" w:hAnsi="Times New Roman" w:cs="Times New Roman"/>
          <w:bCs/>
        </w:rPr>
        <w:t xml:space="preserve">There was discussion regarding Mr. Diehl’s memorandum specifically relating to the </w:t>
      </w:r>
      <w:r w:rsidR="00E475EB">
        <w:rPr>
          <w:rFonts w:ascii="Times New Roman" w:hAnsi="Times New Roman" w:cs="Times New Roman"/>
          <w:bCs/>
        </w:rPr>
        <w:t>third-floor</w:t>
      </w:r>
      <w:r>
        <w:rPr>
          <w:rFonts w:ascii="Times New Roman" w:hAnsi="Times New Roman" w:cs="Times New Roman"/>
          <w:bCs/>
        </w:rPr>
        <w:t xml:space="preserve"> bedrooms, and Mr. Beck responded he does not advertise the 3</w:t>
      </w:r>
      <w:r w:rsidRPr="001C094F">
        <w:rPr>
          <w:rFonts w:ascii="Times New Roman" w:hAnsi="Times New Roman" w:cs="Times New Roman"/>
          <w:bCs/>
          <w:vertAlign w:val="superscript"/>
        </w:rPr>
        <w:t>rd</w:t>
      </w:r>
      <w:r>
        <w:rPr>
          <w:rFonts w:ascii="Times New Roman" w:hAnsi="Times New Roman" w:cs="Times New Roman"/>
          <w:bCs/>
        </w:rPr>
        <w:t xml:space="preserve"> floor as sleeping rooms.  Mr. Mennen asked if Mr. Beck would </w:t>
      </w:r>
      <w:r w:rsidR="00E475EB">
        <w:rPr>
          <w:rFonts w:ascii="Times New Roman" w:hAnsi="Times New Roman" w:cs="Times New Roman"/>
          <w:bCs/>
        </w:rPr>
        <w:t>agree</w:t>
      </w:r>
      <w:r>
        <w:rPr>
          <w:rFonts w:ascii="Times New Roman" w:hAnsi="Times New Roman" w:cs="Times New Roman"/>
          <w:bCs/>
        </w:rPr>
        <w:t xml:space="preserve"> with limits set in the resolution of approval, if the Board should approve, that there be no bedrooms on the third floor</w:t>
      </w:r>
      <w:r w:rsidR="00C93810">
        <w:rPr>
          <w:rFonts w:ascii="Times New Roman" w:hAnsi="Times New Roman" w:cs="Times New Roman"/>
          <w:bCs/>
        </w:rPr>
        <w:t>.  Mr. Beck agreed.</w:t>
      </w:r>
    </w:p>
    <w:p w14:paraId="73B71FAA" w14:textId="5346BE75" w:rsidR="00C93810" w:rsidRDefault="00C93810" w:rsidP="00EF03FE">
      <w:pPr>
        <w:spacing w:after="0"/>
        <w:jc w:val="both"/>
        <w:rPr>
          <w:rFonts w:ascii="Times New Roman" w:hAnsi="Times New Roman" w:cs="Times New Roman"/>
          <w:bCs/>
        </w:rPr>
      </w:pPr>
    </w:p>
    <w:p w14:paraId="5C057887" w14:textId="5CE34457" w:rsidR="00C93810" w:rsidRDefault="00B87C6E" w:rsidP="00EF03FE">
      <w:pPr>
        <w:spacing w:after="0"/>
        <w:jc w:val="both"/>
        <w:rPr>
          <w:rFonts w:ascii="Times New Roman" w:hAnsi="Times New Roman" w:cs="Times New Roman"/>
          <w:bCs/>
        </w:rPr>
      </w:pPr>
      <w:r>
        <w:rPr>
          <w:rFonts w:ascii="Times New Roman" w:hAnsi="Times New Roman" w:cs="Times New Roman"/>
          <w:bCs/>
        </w:rPr>
        <w:t xml:space="preserve">A motion was made by Stout to grant the Section 68 Certification finding the structure predates the 1965 Zoning Change and approving the pre-existing non-conforming </w:t>
      </w:r>
      <w:r w:rsidR="00E475EB">
        <w:rPr>
          <w:rFonts w:ascii="Times New Roman" w:hAnsi="Times New Roman" w:cs="Times New Roman"/>
          <w:bCs/>
        </w:rPr>
        <w:t>two-family</w:t>
      </w:r>
      <w:r>
        <w:rPr>
          <w:rFonts w:ascii="Times New Roman" w:hAnsi="Times New Roman" w:cs="Times New Roman"/>
          <w:bCs/>
        </w:rPr>
        <w:t xml:space="preserve"> structure, seconded by Sherman.</w:t>
      </w:r>
    </w:p>
    <w:p w14:paraId="7CD42421" w14:textId="717B02D1" w:rsidR="00B87C6E" w:rsidRDefault="00B87C6E" w:rsidP="00EF03FE">
      <w:pPr>
        <w:spacing w:after="0"/>
        <w:jc w:val="both"/>
        <w:rPr>
          <w:rFonts w:ascii="Times New Roman" w:hAnsi="Times New Roman" w:cs="Times New Roman"/>
          <w:bCs/>
        </w:rPr>
      </w:pPr>
    </w:p>
    <w:p w14:paraId="1727FD72" w14:textId="34307E39" w:rsidR="00B87C6E" w:rsidRDefault="00B87C6E" w:rsidP="00EF03FE">
      <w:pPr>
        <w:spacing w:after="0"/>
        <w:jc w:val="both"/>
        <w:rPr>
          <w:rFonts w:ascii="Times New Roman" w:hAnsi="Times New Roman" w:cs="Times New Roman"/>
          <w:bCs/>
        </w:rPr>
      </w:pPr>
      <w:r>
        <w:rPr>
          <w:rFonts w:ascii="Times New Roman" w:hAnsi="Times New Roman" w:cs="Times New Roman"/>
          <w:b/>
        </w:rPr>
        <w:t xml:space="preserve">In Favor:  </w:t>
      </w:r>
      <w:r>
        <w:rPr>
          <w:rFonts w:ascii="Times New Roman" w:hAnsi="Times New Roman" w:cs="Times New Roman"/>
          <w:bCs/>
        </w:rPr>
        <w:t>Stead; Bristow; Kunz; Moore; Tierney; Stout; Lambo; Walling; Wolfrum; Becker; Sherman; Camporini</w:t>
      </w:r>
    </w:p>
    <w:p w14:paraId="43672FA4" w14:textId="30AEF99A" w:rsidR="00B87C6E" w:rsidRDefault="00B87C6E" w:rsidP="00EF03FE">
      <w:pPr>
        <w:spacing w:after="0"/>
        <w:jc w:val="both"/>
        <w:rPr>
          <w:rFonts w:ascii="Times New Roman" w:hAnsi="Times New Roman" w:cs="Times New Roman"/>
          <w:bCs/>
        </w:rPr>
      </w:pPr>
      <w:r>
        <w:rPr>
          <w:rFonts w:ascii="Times New Roman" w:hAnsi="Times New Roman" w:cs="Times New Roman"/>
          <w:b/>
        </w:rPr>
        <w:t xml:space="preserve">Oppose:  </w:t>
      </w:r>
      <w:r>
        <w:rPr>
          <w:rFonts w:ascii="Times New Roman" w:hAnsi="Times New Roman" w:cs="Times New Roman"/>
          <w:bCs/>
        </w:rPr>
        <w:t>None</w:t>
      </w:r>
    </w:p>
    <w:p w14:paraId="43AA4F74" w14:textId="63E4DC7E" w:rsidR="00B87C6E" w:rsidRDefault="00B87C6E" w:rsidP="00EF03FE">
      <w:pPr>
        <w:spacing w:after="0"/>
        <w:jc w:val="both"/>
        <w:rPr>
          <w:rFonts w:ascii="Times New Roman" w:hAnsi="Times New Roman" w:cs="Times New Roman"/>
          <w:bCs/>
        </w:rPr>
      </w:pPr>
      <w:r>
        <w:rPr>
          <w:rFonts w:ascii="Times New Roman" w:hAnsi="Times New Roman" w:cs="Times New Roman"/>
          <w:b/>
        </w:rPr>
        <w:t xml:space="preserve">Abstain:  </w:t>
      </w:r>
      <w:r>
        <w:rPr>
          <w:rFonts w:ascii="Times New Roman" w:hAnsi="Times New Roman" w:cs="Times New Roman"/>
          <w:bCs/>
        </w:rPr>
        <w:t>None</w:t>
      </w:r>
    </w:p>
    <w:p w14:paraId="187EDFC8" w14:textId="77777777" w:rsidR="007A1298" w:rsidRPr="00EF03FE" w:rsidRDefault="007A1298" w:rsidP="00EF03FE">
      <w:pPr>
        <w:spacing w:after="0"/>
        <w:jc w:val="both"/>
        <w:rPr>
          <w:rFonts w:ascii="Times New Roman" w:eastAsia="Calibri" w:hAnsi="Times New Roman" w:cs="Times New Roman"/>
          <w:bCs/>
        </w:rPr>
      </w:pPr>
    </w:p>
    <w:p w14:paraId="498E4129" w14:textId="68147A8E" w:rsidR="00E0015E" w:rsidRDefault="00E527A2" w:rsidP="00EF03FE">
      <w:pPr>
        <w:spacing w:after="0"/>
        <w:jc w:val="both"/>
        <w:rPr>
          <w:rFonts w:ascii="Times New Roman" w:eastAsia="Calibri" w:hAnsi="Times New Roman" w:cs="Times New Roman"/>
          <w:b/>
        </w:rPr>
      </w:pPr>
      <w:r w:rsidRPr="00EF03FE">
        <w:rPr>
          <w:rFonts w:ascii="Times New Roman" w:eastAsia="Calibri" w:hAnsi="Times New Roman" w:cs="Times New Roman"/>
          <w:b/>
        </w:rPr>
        <w:t>CORRESPONDENC</w:t>
      </w:r>
      <w:r w:rsidR="00E0015E" w:rsidRPr="00EF03FE">
        <w:rPr>
          <w:rFonts w:ascii="Times New Roman" w:eastAsia="Calibri" w:hAnsi="Times New Roman" w:cs="Times New Roman"/>
          <w:b/>
        </w:rPr>
        <w:t>E</w:t>
      </w:r>
    </w:p>
    <w:p w14:paraId="74AE7B5D" w14:textId="07CD8F4A" w:rsidR="00B87C6E" w:rsidRPr="00B87C6E" w:rsidRDefault="00B87C6E" w:rsidP="00EF03FE">
      <w:pPr>
        <w:spacing w:after="0"/>
        <w:jc w:val="both"/>
        <w:rPr>
          <w:rFonts w:ascii="Times New Roman" w:eastAsia="Calibri" w:hAnsi="Times New Roman" w:cs="Times New Roman"/>
          <w:b/>
        </w:rPr>
      </w:pPr>
      <w:r>
        <w:rPr>
          <w:rFonts w:ascii="Times New Roman" w:eastAsia="Calibri" w:hAnsi="Times New Roman" w:cs="Times New Roman"/>
          <w:b/>
        </w:rPr>
        <w:t>The following correspondence was reviewed:</w:t>
      </w:r>
    </w:p>
    <w:p w14:paraId="44F6011D" w14:textId="197924C1" w:rsidR="00E0015E" w:rsidRPr="00EF03FE" w:rsidRDefault="00E0015E" w:rsidP="00EF03FE">
      <w:pPr>
        <w:spacing w:after="0"/>
        <w:jc w:val="both"/>
        <w:rPr>
          <w:rFonts w:ascii="Times New Roman" w:eastAsia="Calibri" w:hAnsi="Times New Roman" w:cs="Times New Roman"/>
          <w:bCs/>
        </w:rPr>
      </w:pPr>
      <w:r w:rsidRPr="00EF03FE">
        <w:rPr>
          <w:rFonts w:ascii="Times New Roman" w:eastAsia="Calibri" w:hAnsi="Times New Roman" w:cs="Times New Roman"/>
          <w:bCs/>
        </w:rPr>
        <w:t xml:space="preserve"> </w:t>
      </w:r>
      <w:r w:rsidR="00D4466C" w:rsidRPr="00EF03FE">
        <w:rPr>
          <w:rFonts w:ascii="Times New Roman" w:eastAsia="Calibri" w:hAnsi="Times New Roman" w:cs="Times New Roman"/>
          <w:bCs/>
        </w:rPr>
        <w:t>Federal Communications Commission: Notice of New Monopole Tower and Compound Application,100 Bilby Road</w:t>
      </w:r>
    </w:p>
    <w:p w14:paraId="79D93AF7" w14:textId="45B5AA0F" w:rsidR="00D4466C" w:rsidRPr="00EF03FE" w:rsidRDefault="00D4466C" w:rsidP="00EF03FE">
      <w:pPr>
        <w:spacing w:after="0"/>
        <w:jc w:val="both"/>
        <w:rPr>
          <w:rFonts w:ascii="Times New Roman" w:eastAsia="Calibri" w:hAnsi="Times New Roman" w:cs="Times New Roman"/>
          <w:bCs/>
        </w:rPr>
      </w:pPr>
      <w:r w:rsidRPr="00EF03FE">
        <w:rPr>
          <w:rFonts w:ascii="Times New Roman" w:eastAsia="Calibri" w:hAnsi="Times New Roman" w:cs="Times New Roman"/>
          <w:bCs/>
        </w:rPr>
        <w:t>Paulus, Sokolowski and Sartor, LLC re:   Freshwater Wetlands General Permit/JCP&amp;L Vegetative Maintenance</w:t>
      </w:r>
    </w:p>
    <w:p w14:paraId="1F0017DC" w14:textId="0C5A0FE8" w:rsidR="0080794C" w:rsidRDefault="009E4AA7" w:rsidP="00EF03FE">
      <w:pPr>
        <w:spacing w:after="0"/>
        <w:jc w:val="both"/>
        <w:rPr>
          <w:rFonts w:ascii="Times New Roman" w:eastAsia="Calibri" w:hAnsi="Times New Roman" w:cs="Times New Roman"/>
          <w:bCs/>
        </w:rPr>
      </w:pPr>
      <w:r w:rsidRPr="00EF03FE">
        <w:rPr>
          <w:rFonts w:ascii="Times New Roman" w:eastAsia="Calibri" w:hAnsi="Times New Roman" w:cs="Times New Roman"/>
          <w:bCs/>
        </w:rPr>
        <w:t>New Jersey Planner November/December 2019 Edition</w:t>
      </w:r>
    </w:p>
    <w:p w14:paraId="7620EC41" w14:textId="77777777" w:rsidR="00B87C6E" w:rsidRPr="00EF03FE" w:rsidRDefault="00B87C6E" w:rsidP="00EF03FE">
      <w:pPr>
        <w:spacing w:after="0"/>
        <w:jc w:val="both"/>
        <w:rPr>
          <w:rFonts w:ascii="Times New Roman" w:eastAsia="Calibri" w:hAnsi="Times New Roman" w:cs="Times New Roman"/>
          <w:bCs/>
        </w:rPr>
      </w:pPr>
    </w:p>
    <w:p w14:paraId="3A26ADEB" w14:textId="615586F3" w:rsidR="00E527A2" w:rsidRDefault="004635CF" w:rsidP="00EF03FE">
      <w:pPr>
        <w:spacing w:after="0"/>
        <w:jc w:val="both"/>
        <w:rPr>
          <w:rFonts w:ascii="Times New Roman" w:eastAsia="Calibri" w:hAnsi="Times New Roman" w:cs="Times New Roman"/>
          <w:b/>
        </w:rPr>
      </w:pPr>
      <w:r w:rsidRPr="00EF03FE">
        <w:rPr>
          <w:rFonts w:ascii="Times New Roman" w:eastAsia="Calibri" w:hAnsi="Times New Roman" w:cs="Times New Roman"/>
          <w:b/>
        </w:rPr>
        <w:t>NEW BUSINESS</w:t>
      </w:r>
      <w:r w:rsidR="00B87C6E">
        <w:rPr>
          <w:rFonts w:ascii="Times New Roman" w:eastAsia="Calibri" w:hAnsi="Times New Roman" w:cs="Times New Roman"/>
          <w:b/>
        </w:rPr>
        <w:t xml:space="preserve"> </w:t>
      </w:r>
    </w:p>
    <w:p w14:paraId="29270F6A" w14:textId="45A91622" w:rsidR="00B87C6E" w:rsidRDefault="00B87C6E" w:rsidP="00EF03FE">
      <w:pPr>
        <w:spacing w:after="0"/>
        <w:jc w:val="both"/>
        <w:rPr>
          <w:rFonts w:ascii="Times New Roman" w:eastAsia="Calibri" w:hAnsi="Times New Roman" w:cs="Times New Roman"/>
          <w:bCs/>
        </w:rPr>
      </w:pPr>
      <w:r>
        <w:rPr>
          <w:rFonts w:ascii="Times New Roman" w:eastAsia="Calibri" w:hAnsi="Times New Roman" w:cs="Times New Roman"/>
          <w:bCs/>
        </w:rPr>
        <w:lastRenderedPageBreak/>
        <w:t>There was no new business for discussion.</w:t>
      </w:r>
    </w:p>
    <w:p w14:paraId="02C2F5BD" w14:textId="77777777" w:rsidR="00B87C6E" w:rsidRPr="00B87C6E" w:rsidRDefault="00B87C6E" w:rsidP="00EF03FE">
      <w:pPr>
        <w:spacing w:after="0"/>
        <w:jc w:val="both"/>
        <w:rPr>
          <w:rFonts w:ascii="Times New Roman" w:eastAsia="Calibri" w:hAnsi="Times New Roman" w:cs="Times New Roman"/>
          <w:bCs/>
        </w:rPr>
      </w:pPr>
    </w:p>
    <w:p w14:paraId="083A0D4E" w14:textId="73FEC12D" w:rsidR="004635CF" w:rsidRDefault="004635CF" w:rsidP="00EF03FE">
      <w:pPr>
        <w:spacing w:after="0"/>
        <w:jc w:val="both"/>
        <w:rPr>
          <w:rFonts w:ascii="Times New Roman" w:eastAsia="Calibri" w:hAnsi="Times New Roman" w:cs="Times New Roman"/>
          <w:b/>
        </w:rPr>
      </w:pPr>
      <w:r w:rsidRPr="00EF03FE">
        <w:rPr>
          <w:rFonts w:ascii="Times New Roman" w:eastAsia="Calibri" w:hAnsi="Times New Roman" w:cs="Times New Roman"/>
          <w:b/>
        </w:rPr>
        <w:t>PUBLIC COMMENT</w:t>
      </w:r>
    </w:p>
    <w:p w14:paraId="0F45DD80" w14:textId="71034764" w:rsidR="00B87C6E" w:rsidRPr="00B87C6E" w:rsidRDefault="00B87C6E" w:rsidP="00EF03FE">
      <w:pPr>
        <w:spacing w:after="0"/>
        <w:jc w:val="both"/>
        <w:rPr>
          <w:rFonts w:ascii="Times New Roman" w:eastAsia="Calibri" w:hAnsi="Times New Roman" w:cs="Times New Roman"/>
          <w:bCs/>
        </w:rPr>
      </w:pPr>
      <w:r>
        <w:rPr>
          <w:rFonts w:ascii="Times New Roman" w:eastAsia="Calibri" w:hAnsi="Times New Roman" w:cs="Times New Roman"/>
          <w:bCs/>
        </w:rPr>
        <w:t>There was no public comment.</w:t>
      </w:r>
    </w:p>
    <w:p w14:paraId="05C16D29" w14:textId="77777777" w:rsidR="00B87C6E" w:rsidRPr="00B87C6E" w:rsidRDefault="00B87C6E" w:rsidP="00EF03FE">
      <w:pPr>
        <w:spacing w:after="0"/>
        <w:jc w:val="both"/>
        <w:rPr>
          <w:rFonts w:ascii="Times New Roman" w:eastAsia="Calibri" w:hAnsi="Times New Roman" w:cs="Times New Roman"/>
          <w:bCs/>
        </w:rPr>
      </w:pPr>
    </w:p>
    <w:p w14:paraId="6AEA6D9C" w14:textId="25D6C0DD" w:rsidR="004635CF" w:rsidRDefault="004635CF" w:rsidP="00EF03FE">
      <w:pPr>
        <w:spacing w:after="0"/>
        <w:jc w:val="both"/>
        <w:rPr>
          <w:rFonts w:ascii="Times New Roman" w:eastAsia="Calibri" w:hAnsi="Times New Roman" w:cs="Times New Roman"/>
          <w:b/>
        </w:rPr>
      </w:pPr>
      <w:r w:rsidRPr="00EF03FE">
        <w:rPr>
          <w:rFonts w:ascii="Times New Roman" w:eastAsia="Calibri" w:hAnsi="Times New Roman" w:cs="Times New Roman"/>
          <w:b/>
        </w:rPr>
        <w:t>ADJOURNMENT</w:t>
      </w:r>
    </w:p>
    <w:p w14:paraId="3AB1A9BD" w14:textId="4F78BD4A" w:rsidR="00B87C6E" w:rsidRDefault="00B87C6E" w:rsidP="00EF03FE">
      <w:pPr>
        <w:spacing w:after="0"/>
        <w:jc w:val="both"/>
        <w:rPr>
          <w:rFonts w:ascii="Times New Roman" w:eastAsia="Calibri" w:hAnsi="Times New Roman" w:cs="Times New Roman"/>
          <w:bCs/>
        </w:rPr>
      </w:pPr>
      <w:r>
        <w:rPr>
          <w:rFonts w:ascii="Times New Roman" w:eastAsia="Calibri" w:hAnsi="Times New Roman" w:cs="Times New Roman"/>
          <w:bCs/>
        </w:rPr>
        <w:t>Motion to adjourn made by Moore at 7:59 p.m., seconded by Tierney.  All members present in favor of adjournment.</w:t>
      </w:r>
    </w:p>
    <w:p w14:paraId="6602A628" w14:textId="0EAD4A6A" w:rsidR="00B87C6E" w:rsidRDefault="00B87C6E" w:rsidP="00EF03FE">
      <w:pPr>
        <w:spacing w:after="0"/>
        <w:jc w:val="both"/>
        <w:rPr>
          <w:rFonts w:ascii="Times New Roman" w:eastAsia="Calibri" w:hAnsi="Times New Roman" w:cs="Times New Roman"/>
          <w:bCs/>
        </w:rPr>
      </w:pPr>
    </w:p>
    <w:p w14:paraId="290C7DFB" w14:textId="72BE50DA" w:rsidR="00B87C6E" w:rsidRDefault="00B87C6E" w:rsidP="00B87C6E">
      <w:pPr>
        <w:spacing w:after="0"/>
        <w:jc w:val="right"/>
        <w:rPr>
          <w:rFonts w:ascii="Times New Roman" w:eastAsia="Calibri" w:hAnsi="Times New Roman" w:cs="Times New Roman"/>
          <w:bCs/>
        </w:rPr>
      </w:pPr>
      <w:r>
        <w:rPr>
          <w:rFonts w:ascii="Times New Roman" w:eastAsia="Calibri" w:hAnsi="Times New Roman" w:cs="Times New Roman"/>
          <w:bCs/>
        </w:rPr>
        <w:t>Respectfully submitted,</w:t>
      </w:r>
    </w:p>
    <w:p w14:paraId="0A30AE70" w14:textId="08A0C041" w:rsidR="00B87C6E" w:rsidRDefault="00B87C6E" w:rsidP="00B87C6E">
      <w:pPr>
        <w:spacing w:after="0"/>
        <w:jc w:val="right"/>
        <w:rPr>
          <w:rFonts w:ascii="Times New Roman" w:eastAsia="Calibri" w:hAnsi="Times New Roman" w:cs="Times New Roman"/>
          <w:bCs/>
        </w:rPr>
      </w:pPr>
    </w:p>
    <w:p w14:paraId="19FC2E9E" w14:textId="7A95354B" w:rsidR="00B87C6E" w:rsidRDefault="00B87C6E" w:rsidP="00B87C6E">
      <w:pPr>
        <w:spacing w:after="0"/>
        <w:jc w:val="right"/>
        <w:rPr>
          <w:rFonts w:ascii="Times New Roman" w:eastAsia="Calibri" w:hAnsi="Times New Roman" w:cs="Times New Roman"/>
          <w:bCs/>
        </w:rPr>
      </w:pPr>
    </w:p>
    <w:p w14:paraId="492A6C8A" w14:textId="7B92D25B" w:rsidR="00B87C6E" w:rsidRDefault="00B87C6E" w:rsidP="00B87C6E">
      <w:pPr>
        <w:spacing w:after="0"/>
        <w:jc w:val="right"/>
        <w:rPr>
          <w:rFonts w:ascii="Times New Roman" w:eastAsia="Calibri" w:hAnsi="Times New Roman" w:cs="Times New Roman"/>
          <w:bCs/>
        </w:rPr>
      </w:pPr>
    </w:p>
    <w:p w14:paraId="4A9CE04C" w14:textId="11889495" w:rsidR="00B87C6E" w:rsidRDefault="00B87C6E" w:rsidP="00B87C6E">
      <w:pPr>
        <w:spacing w:after="0"/>
        <w:jc w:val="right"/>
        <w:rPr>
          <w:rFonts w:ascii="Times New Roman" w:eastAsia="Calibri" w:hAnsi="Times New Roman" w:cs="Times New Roman"/>
          <w:bCs/>
        </w:rPr>
      </w:pPr>
      <w:r>
        <w:rPr>
          <w:rFonts w:ascii="Times New Roman" w:eastAsia="Calibri" w:hAnsi="Times New Roman" w:cs="Times New Roman"/>
          <w:bCs/>
        </w:rPr>
        <w:t>Shannon Drylie</w:t>
      </w:r>
    </w:p>
    <w:p w14:paraId="3FB8CDA1" w14:textId="51041EA0" w:rsidR="00B87C6E" w:rsidRDefault="00B87C6E" w:rsidP="00B87C6E">
      <w:pPr>
        <w:spacing w:after="0"/>
        <w:jc w:val="right"/>
        <w:rPr>
          <w:rFonts w:ascii="Times New Roman" w:eastAsia="Calibri" w:hAnsi="Times New Roman" w:cs="Times New Roman"/>
          <w:bCs/>
        </w:rPr>
      </w:pPr>
      <w:r>
        <w:rPr>
          <w:rFonts w:ascii="Times New Roman" w:eastAsia="Calibri" w:hAnsi="Times New Roman" w:cs="Times New Roman"/>
          <w:bCs/>
        </w:rPr>
        <w:t>Clerk</w:t>
      </w:r>
    </w:p>
    <w:p w14:paraId="2617D2FE" w14:textId="7B061F34" w:rsidR="00B87C6E" w:rsidRDefault="00B87C6E" w:rsidP="00B87C6E">
      <w:pPr>
        <w:spacing w:after="0"/>
        <w:jc w:val="right"/>
        <w:rPr>
          <w:rFonts w:ascii="Times New Roman" w:eastAsia="Calibri" w:hAnsi="Times New Roman" w:cs="Times New Roman"/>
          <w:bCs/>
        </w:rPr>
      </w:pPr>
    </w:p>
    <w:p w14:paraId="34E8124A" w14:textId="46127939" w:rsidR="00B87C6E" w:rsidRDefault="00B87C6E" w:rsidP="00B87C6E">
      <w:pPr>
        <w:spacing w:after="0"/>
        <w:jc w:val="right"/>
        <w:rPr>
          <w:rFonts w:ascii="Times New Roman" w:eastAsia="Calibri" w:hAnsi="Times New Roman" w:cs="Times New Roman"/>
          <w:bCs/>
        </w:rPr>
      </w:pPr>
    </w:p>
    <w:p w14:paraId="4DC15F77" w14:textId="0E783751" w:rsidR="00B87C6E" w:rsidRDefault="00B87C6E" w:rsidP="00B87C6E">
      <w:pPr>
        <w:spacing w:after="0"/>
        <w:jc w:val="right"/>
        <w:rPr>
          <w:rFonts w:ascii="Times New Roman" w:eastAsia="Calibri" w:hAnsi="Times New Roman" w:cs="Times New Roman"/>
          <w:bCs/>
        </w:rPr>
      </w:pPr>
    </w:p>
    <w:p w14:paraId="34EEE529" w14:textId="04231413" w:rsidR="00B87C6E" w:rsidRPr="0005027F" w:rsidRDefault="00B87C6E" w:rsidP="00B87C6E">
      <w:pPr>
        <w:spacing w:after="0"/>
        <w:rPr>
          <w:rFonts w:ascii="Times New Roman" w:eastAsia="Calibri" w:hAnsi="Times New Roman" w:cs="Times New Roman"/>
          <w:bCs/>
        </w:rPr>
      </w:pPr>
      <w:r>
        <w:rPr>
          <w:rFonts w:ascii="Times New Roman" w:eastAsia="Calibri" w:hAnsi="Times New Roman" w:cs="Times New Roman"/>
          <w:b/>
        </w:rPr>
        <w:t xml:space="preserve">Motion to </w:t>
      </w:r>
      <w:proofErr w:type="gramStart"/>
      <w:r>
        <w:rPr>
          <w:rFonts w:ascii="Times New Roman" w:eastAsia="Calibri" w:hAnsi="Times New Roman" w:cs="Times New Roman"/>
          <w:b/>
        </w:rPr>
        <w:t>approve:</w:t>
      </w:r>
      <w:proofErr w:type="gramEnd"/>
      <w:r w:rsidR="0005027F">
        <w:rPr>
          <w:rFonts w:ascii="Times New Roman" w:eastAsia="Calibri" w:hAnsi="Times New Roman" w:cs="Times New Roman"/>
          <w:b/>
        </w:rPr>
        <w:t xml:space="preserve">  </w:t>
      </w:r>
      <w:r w:rsidR="0005027F">
        <w:rPr>
          <w:rFonts w:ascii="Times New Roman" w:eastAsia="Calibri" w:hAnsi="Times New Roman" w:cs="Times New Roman"/>
          <w:bCs/>
        </w:rPr>
        <w:t>Lambo</w:t>
      </w:r>
    </w:p>
    <w:p w14:paraId="68E437A6" w14:textId="109359FF" w:rsidR="00B87C6E" w:rsidRPr="0005027F" w:rsidRDefault="00B87C6E" w:rsidP="00B87C6E">
      <w:pPr>
        <w:spacing w:after="0"/>
        <w:rPr>
          <w:rFonts w:ascii="Times New Roman" w:eastAsia="Calibri" w:hAnsi="Times New Roman" w:cs="Times New Roman"/>
          <w:bCs/>
        </w:rPr>
      </w:pPr>
      <w:r>
        <w:rPr>
          <w:rFonts w:ascii="Times New Roman" w:eastAsia="Calibri" w:hAnsi="Times New Roman" w:cs="Times New Roman"/>
          <w:b/>
        </w:rPr>
        <w:t>Second:</w:t>
      </w:r>
      <w:r w:rsidR="0005027F">
        <w:rPr>
          <w:rFonts w:ascii="Times New Roman" w:eastAsia="Calibri" w:hAnsi="Times New Roman" w:cs="Times New Roman"/>
          <w:b/>
        </w:rPr>
        <w:t xml:space="preserve">  </w:t>
      </w:r>
      <w:r w:rsidR="0005027F">
        <w:rPr>
          <w:rFonts w:ascii="Times New Roman" w:eastAsia="Calibri" w:hAnsi="Times New Roman" w:cs="Times New Roman"/>
          <w:bCs/>
        </w:rPr>
        <w:t>Stout</w:t>
      </w:r>
    </w:p>
    <w:p w14:paraId="4BFAC974" w14:textId="6F0F4C11" w:rsidR="00B87C6E" w:rsidRDefault="00B87C6E" w:rsidP="00B87C6E">
      <w:pPr>
        <w:spacing w:after="0"/>
        <w:rPr>
          <w:rFonts w:ascii="Times New Roman" w:eastAsia="Calibri" w:hAnsi="Times New Roman" w:cs="Times New Roman"/>
          <w:b/>
        </w:rPr>
      </w:pPr>
    </w:p>
    <w:p w14:paraId="38E61BB7" w14:textId="51691658" w:rsidR="00B87C6E" w:rsidRPr="0005027F" w:rsidRDefault="00B87C6E" w:rsidP="00B87C6E">
      <w:pPr>
        <w:spacing w:after="0"/>
        <w:rPr>
          <w:rFonts w:ascii="Times New Roman" w:eastAsia="Calibri" w:hAnsi="Times New Roman" w:cs="Times New Roman"/>
          <w:bCs/>
        </w:rPr>
      </w:pPr>
      <w:r>
        <w:rPr>
          <w:rFonts w:ascii="Times New Roman" w:eastAsia="Calibri" w:hAnsi="Times New Roman" w:cs="Times New Roman"/>
          <w:b/>
        </w:rPr>
        <w:t>In Favor:</w:t>
      </w:r>
      <w:r w:rsidR="0005027F">
        <w:rPr>
          <w:rFonts w:ascii="Times New Roman" w:eastAsia="Calibri" w:hAnsi="Times New Roman" w:cs="Times New Roman"/>
          <w:b/>
        </w:rPr>
        <w:t xml:space="preserve">  </w:t>
      </w:r>
      <w:r w:rsidR="0005027F">
        <w:rPr>
          <w:rFonts w:ascii="Times New Roman" w:eastAsia="Calibri" w:hAnsi="Times New Roman" w:cs="Times New Roman"/>
          <w:bCs/>
        </w:rPr>
        <w:t>Sherman; Moore; Wolfrum; Camporini; Stead; Lambo; Stout</w:t>
      </w:r>
    </w:p>
    <w:p w14:paraId="73AB5A01" w14:textId="0FA8BCD8" w:rsidR="00B87C6E" w:rsidRDefault="00B87C6E" w:rsidP="00B87C6E">
      <w:pPr>
        <w:spacing w:after="0"/>
        <w:rPr>
          <w:rFonts w:ascii="Times New Roman" w:eastAsia="Calibri" w:hAnsi="Times New Roman" w:cs="Times New Roman"/>
          <w:b/>
        </w:rPr>
      </w:pPr>
    </w:p>
    <w:p w14:paraId="57617446" w14:textId="61F26D12" w:rsidR="00B87C6E" w:rsidRPr="0005027F" w:rsidRDefault="00B87C6E" w:rsidP="00B87C6E">
      <w:pPr>
        <w:spacing w:after="0"/>
        <w:rPr>
          <w:rFonts w:ascii="Times New Roman" w:eastAsia="Calibri" w:hAnsi="Times New Roman" w:cs="Times New Roman"/>
          <w:bCs/>
        </w:rPr>
      </w:pPr>
      <w:r>
        <w:rPr>
          <w:rFonts w:ascii="Times New Roman" w:eastAsia="Calibri" w:hAnsi="Times New Roman" w:cs="Times New Roman"/>
          <w:b/>
        </w:rPr>
        <w:t>Oppose:</w:t>
      </w:r>
      <w:r w:rsidR="0005027F">
        <w:rPr>
          <w:rFonts w:ascii="Times New Roman" w:eastAsia="Calibri" w:hAnsi="Times New Roman" w:cs="Times New Roman"/>
          <w:b/>
        </w:rPr>
        <w:t xml:space="preserve">  </w:t>
      </w:r>
      <w:r w:rsidR="0005027F">
        <w:rPr>
          <w:rFonts w:ascii="Times New Roman" w:eastAsia="Calibri" w:hAnsi="Times New Roman" w:cs="Times New Roman"/>
          <w:bCs/>
        </w:rPr>
        <w:t>None</w:t>
      </w:r>
    </w:p>
    <w:p w14:paraId="3A152FCB" w14:textId="59D76133" w:rsidR="00B87C6E" w:rsidRDefault="00B87C6E" w:rsidP="00B87C6E">
      <w:pPr>
        <w:spacing w:after="0"/>
        <w:rPr>
          <w:rFonts w:ascii="Times New Roman" w:eastAsia="Calibri" w:hAnsi="Times New Roman" w:cs="Times New Roman"/>
          <w:b/>
        </w:rPr>
      </w:pPr>
    </w:p>
    <w:p w14:paraId="36B8D54B" w14:textId="076F890D" w:rsidR="00B87C6E" w:rsidRPr="0005027F" w:rsidRDefault="00B87C6E" w:rsidP="00B87C6E">
      <w:pPr>
        <w:spacing w:after="0"/>
        <w:rPr>
          <w:rFonts w:ascii="Times New Roman" w:eastAsia="Calibri" w:hAnsi="Times New Roman" w:cs="Times New Roman"/>
          <w:bCs/>
        </w:rPr>
      </w:pPr>
      <w:r>
        <w:rPr>
          <w:rFonts w:ascii="Times New Roman" w:eastAsia="Calibri" w:hAnsi="Times New Roman" w:cs="Times New Roman"/>
          <w:b/>
        </w:rPr>
        <w:t>Abstain:</w:t>
      </w:r>
      <w:r w:rsidR="0005027F">
        <w:rPr>
          <w:rFonts w:ascii="Times New Roman" w:eastAsia="Calibri" w:hAnsi="Times New Roman" w:cs="Times New Roman"/>
          <w:b/>
        </w:rPr>
        <w:t xml:space="preserve">  </w:t>
      </w:r>
      <w:r w:rsidR="0005027F">
        <w:rPr>
          <w:rFonts w:ascii="Times New Roman" w:eastAsia="Calibri" w:hAnsi="Times New Roman" w:cs="Times New Roman"/>
          <w:bCs/>
        </w:rPr>
        <w:t>Walling; Becker; Kunz</w:t>
      </w:r>
    </w:p>
    <w:p w14:paraId="51EDA395" w14:textId="77777777" w:rsidR="00B87C6E" w:rsidRPr="00B87C6E" w:rsidRDefault="00B87C6E" w:rsidP="00B87C6E">
      <w:pPr>
        <w:spacing w:after="0"/>
        <w:rPr>
          <w:rFonts w:ascii="Times New Roman" w:eastAsia="Calibri" w:hAnsi="Times New Roman" w:cs="Times New Roman"/>
          <w:b/>
        </w:rPr>
      </w:pPr>
    </w:p>
    <w:sectPr w:rsidR="00B87C6E" w:rsidRPr="00B87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CE20F" w14:textId="77777777" w:rsidR="0054305E" w:rsidRDefault="0054305E" w:rsidP="0005027F">
      <w:pPr>
        <w:spacing w:after="0" w:line="240" w:lineRule="auto"/>
      </w:pPr>
      <w:r>
        <w:separator/>
      </w:r>
    </w:p>
  </w:endnote>
  <w:endnote w:type="continuationSeparator" w:id="0">
    <w:p w14:paraId="7DF8F733" w14:textId="77777777" w:rsidR="0054305E" w:rsidRDefault="0054305E" w:rsidP="0005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669698"/>
      <w:docPartObj>
        <w:docPartGallery w:val="Page Numbers (Bottom of Page)"/>
        <w:docPartUnique/>
      </w:docPartObj>
    </w:sdtPr>
    <w:sdtEndPr>
      <w:rPr>
        <w:noProof/>
      </w:rPr>
    </w:sdtEndPr>
    <w:sdtContent>
      <w:p w14:paraId="4E4105CB" w14:textId="15E526FE" w:rsidR="0005027F" w:rsidRDefault="000502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14C6DE" w14:textId="77777777" w:rsidR="0005027F" w:rsidRDefault="0005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D6C98" w14:textId="77777777" w:rsidR="0054305E" w:rsidRDefault="0054305E" w:rsidP="0005027F">
      <w:pPr>
        <w:spacing w:after="0" w:line="240" w:lineRule="auto"/>
      </w:pPr>
      <w:r>
        <w:separator/>
      </w:r>
    </w:p>
  </w:footnote>
  <w:footnote w:type="continuationSeparator" w:id="0">
    <w:p w14:paraId="68B41BEE" w14:textId="77777777" w:rsidR="0054305E" w:rsidRDefault="0054305E" w:rsidP="00050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02C0"/>
    <w:multiLevelType w:val="hybridMultilevel"/>
    <w:tmpl w:val="B9464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46CF0"/>
    <w:multiLevelType w:val="hybridMultilevel"/>
    <w:tmpl w:val="B7165410"/>
    <w:lvl w:ilvl="0" w:tplc="A3240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B706FD"/>
    <w:multiLevelType w:val="hybridMultilevel"/>
    <w:tmpl w:val="E52C7C5C"/>
    <w:lvl w:ilvl="0" w:tplc="77125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764960"/>
    <w:multiLevelType w:val="hybridMultilevel"/>
    <w:tmpl w:val="4F46AD2C"/>
    <w:lvl w:ilvl="0" w:tplc="CC36B5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A02803"/>
    <w:multiLevelType w:val="hybridMultilevel"/>
    <w:tmpl w:val="C270D81C"/>
    <w:lvl w:ilvl="0" w:tplc="1C566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6C2D3B"/>
    <w:multiLevelType w:val="hybridMultilevel"/>
    <w:tmpl w:val="B45810A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033FD9"/>
    <w:multiLevelType w:val="hybridMultilevel"/>
    <w:tmpl w:val="BE44DFC6"/>
    <w:lvl w:ilvl="0" w:tplc="95CC4F92">
      <w:start w:val="1"/>
      <w:numFmt w:val="upperRoman"/>
      <w:lvlText w:val="%1."/>
      <w:lvlJc w:val="right"/>
      <w:pPr>
        <w:ind w:left="720" w:hanging="360"/>
      </w:pPr>
      <w:rPr>
        <w:b/>
      </w:rPr>
    </w:lvl>
    <w:lvl w:ilvl="1" w:tplc="6A54912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E0AC1"/>
    <w:multiLevelType w:val="hybridMultilevel"/>
    <w:tmpl w:val="5928A6FE"/>
    <w:lvl w:ilvl="0" w:tplc="2EE8F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A1855"/>
    <w:multiLevelType w:val="hybridMultilevel"/>
    <w:tmpl w:val="EAAA222A"/>
    <w:lvl w:ilvl="0" w:tplc="D1EE4A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DA44B8"/>
    <w:multiLevelType w:val="hybridMultilevel"/>
    <w:tmpl w:val="E7D809E2"/>
    <w:lvl w:ilvl="0" w:tplc="F78EB7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E4797B"/>
    <w:multiLevelType w:val="hybridMultilevel"/>
    <w:tmpl w:val="E488D4AC"/>
    <w:lvl w:ilvl="0" w:tplc="95F2F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021EC8"/>
    <w:multiLevelType w:val="hybridMultilevel"/>
    <w:tmpl w:val="FD543548"/>
    <w:lvl w:ilvl="0" w:tplc="3E6C10E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51417F"/>
    <w:multiLevelType w:val="hybridMultilevel"/>
    <w:tmpl w:val="78F6EA46"/>
    <w:lvl w:ilvl="0" w:tplc="F43683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4C502C9"/>
    <w:multiLevelType w:val="hybridMultilevel"/>
    <w:tmpl w:val="C35C27BA"/>
    <w:lvl w:ilvl="0" w:tplc="1D221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62090B"/>
    <w:multiLevelType w:val="hybridMultilevel"/>
    <w:tmpl w:val="796E1820"/>
    <w:lvl w:ilvl="0" w:tplc="9A1C8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030686"/>
    <w:multiLevelType w:val="hybridMultilevel"/>
    <w:tmpl w:val="BDC8488E"/>
    <w:lvl w:ilvl="0" w:tplc="DB22209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3"/>
  </w:num>
  <w:num w:numId="5">
    <w:abstractNumId w:val="14"/>
  </w:num>
  <w:num w:numId="6">
    <w:abstractNumId w:val="4"/>
  </w:num>
  <w:num w:numId="7">
    <w:abstractNumId w:val="2"/>
  </w:num>
  <w:num w:numId="8">
    <w:abstractNumId w:val="13"/>
  </w:num>
  <w:num w:numId="9">
    <w:abstractNumId w:val="8"/>
  </w:num>
  <w:num w:numId="10">
    <w:abstractNumId w:val="6"/>
  </w:num>
  <w:num w:numId="11">
    <w:abstractNumId w:val="5"/>
  </w:num>
  <w:num w:numId="12">
    <w:abstractNumId w:val="10"/>
  </w:num>
  <w:num w:numId="13">
    <w:abstractNumId w:val="11"/>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58"/>
    <w:rsid w:val="0005027F"/>
    <w:rsid w:val="000E01B8"/>
    <w:rsid w:val="0017138C"/>
    <w:rsid w:val="001C094F"/>
    <w:rsid w:val="001F0694"/>
    <w:rsid w:val="002273BB"/>
    <w:rsid w:val="00403A18"/>
    <w:rsid w:val="0044629C"/>
    <w:rsid w:val="004635CF"/>
    <w:rsid w:val="00520BDC"/>
    <w:rsid w:val="0054305E"/>
    <w:rsid w:val="00555955"/>
    <w:rsid w:val="00611466"/>
    <w:rsid w:val="00661E80"/>
    <w:rsid w:val="00793725"/>
    <w:rsid w:val="007A1298"/>
    <w:rsid w:val="007E2A0F"/>
    <w:rsid w:val="007E2B47"/>
    <w:rsid w:val="0080794C"/>
    <w:rsid w:val="0083029F"/>
    <w:rsid w:val="00843DA4"/>
    <w:rsid w:val="008D01B2"/>
    <w:rsid w:val="008F6E21"/>
    <w:rsid w:val="009E4AA7"/>
    <w:rsid w:val="00A24239"/>
    <w:rsid w:val="00A4222B"/>
    <w:rsid w:val="00A603E8"/>
    <w:rsid w:val="00A8482C"/>
    <w:rsid w:val="00AE20F4"/>
    <w:rsid w:val="00B87C6E"/>
    <w:rsid w:val="00B93807"/>
    <w:rsid w:val="00B9456B"/>
    <w:rsid w:val="00BB4998"/>
    <w:rsid w:val="00C402F4"/>
    <w:rsid w:val="00C93810"/>
    <w:rsid w:val="00D4466C"/>
    <w:rsid w:val="00E0015E"/>
    <w:rsid w:val="00E475EB"/>
    <w:rsid w:val="00E51AD4"/>
    <w:rsid w:val="00E527A2"/>
    <w:rsid w:val="00EB4F58"/>
    <w:rsid w:val="00E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016"/>
  <w15:chartTrackingRefBased/>
  <w15:docId w15:val="{2574C443-C684-41CD-BCC5-B170F6B8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F4"/>
    <w:pPr>
      <w:ind w:left="720"/>
      <w:contextualSpacing/>
    </w:pPr>
  </w:style>
  <w:style w:type="paragraph" w:styleId="Header">
    <w:name w:val="header"/>
    <w:basedOn w:val="Normal"/>
    <w:link w:val="HeaderChar"/>
    <w:uiPriority w:val="99"/>
    <w:unhideWhenUsed/>
    <w:rsid w:val="0005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27F"/>
  </w:style>
  <w:style w:type="paragraph" w:styleId="Footer">
    <w:name w:val="footer"/>
    <w:basedOn w:val="Normal"/>
    <w:link w:val="FooterChar"/>
    <w:uiPriority w:val="99"/>
    <w:unhideWhenUsed/>
    <w:rsid w:val="0005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D26E-00FF-4A94-AC2C-11701058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Mary Matusewicz</cp:lastModifiedBy>
  <cp:revision>2</cp:revision>
  <dcterms:created xsi:type="dcterms:W3CDTF">2020-04-30T15:10:00Z</dcterms:created>
  <dcterms:modified xsi:type="dcterms:W3CDTF">2020-04-30T15:10:00Z</dcterms:modified>
</cp:coreProperties>
</file>