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C48A" w14:textId="795A2AF7" w:rsidR="00EA1579" w:rsidRDefault="00EA1579" w:rsidP="00EA1579">
      <w:pPr>
        <w:contextualSpacing/>
        <w:jc w:val="center"/>
        <w:rPr>
          <w:rFonts w:ascii="Times New Roman" w:hAnsi="Times New Roman" w:cs="Times New Roman"/>
          <w:sz w:val="24"/>
          <w:szCs w:val="24"/>
        </w:rPr>
      </w:pPr>
      <w:r>
        <w:rPr>
          <w:rFonts w:ascii="Times New Roman" w:hAnsi="Times New Roman" w:cs="Times New Roman"/>
          <w:sz w:val="24"/>
          <w:szCs w:val="24"/>
        </w:rPr>
        <w:t>January 13, 2022</w:t>
      </w:r>
    </w:p>
    <w:p w14:paraId="4B6DB5FA" w14:textId="77777777" w:rsidR="00EA1579" w:rsidRDefault="00EA1579" w:rsidP="00EA1579">
      <w:pPr>
        <w:contextualSpacing/>
        <w:jc w:val="center"/>
        <w:rPr>
          <w:rFonts w:ascii="Times New Roman" w:hAnsi="Times New Roman" w:cs="Times New Roman"/>
          <w:sz w:val="24"/>
          <w:szCs w:val="24"/>
        </w:rPr>
      </w:pPr>
    </w:p>
    <w:p w14:paraId="4AEB1B79" w14:textId="12D3A51D" w:rsidR="00EA1579" w:rsidRPr="00EC4620" w:rsidRDefault="00EA1579" w:rsidP="00EA157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January 13, 2022</w:t>
      </w:r>
      <w:r w:rsidRPr="00EC4620">
        <w:rPr>
          <w:rFonts w:ascii="Times New Roman" w:hAnsi="Times New Roman" w:cs="Times New Roman"/>
          <w:sz w:val="24"/>
          <w:szCs w:val="24"/>
        </w:rPr>
        <w:t>. The meeting opened</w:t>
      </w:r>
    </w:p>
    <w:p w14:paraId="3889E120" w14:textId="77777777" w:rsidR="00EA1579" w:rsidRPr="00EC4620" w:rsidRDefault="00EA1579" w:rsidP="00EA157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1C8E5F3F" w14:textId="77777777" w:rsidR="00EA1579" w:rsidRPr="00EC4620" w:rsidRDefault="00EA1579" w:rsidP="00EA1579">
      <w:pPr>
        <w:autoSpaceDE w:val="0"/>
        <w:autoSpaceDN w:val="0"/>
        <w:adjustRightInd w:val="0"/>
        <w:spacing w:after="0"/>
        <w:contextualSpacing/>
        <w:rPr>
          <w:rFonts w:ascii="Times New Roman" w:hAnsi="Times New Roman" w:cs="Times New Roman"/>
          <w:sz w:val="24"/>
          <w:szCs w:val="24"/>
        </w:rPr>
      </w:pPr>
    </w:p>
    <w:p w14:paraId="1CE8A677" w14:textId="77777777" w:rsidR="00EA1579" w:rsidRPr="00EC4620" w:rsidRDefault="00EA1579" w:rsidP="00EA157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2446EE03" w14:textId="77777777" w:rsidR="00EA1579" w:rsidRPr="00EC4620" w:rsidRDefault="00EA1579" w:rsidP="00EA1579">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5025A734" w14:textId="77777777" w:rsidR="00EA1579" w:rsidRPr="00EC4620" w:rsidRDefault="00EA1579" w:rsidP="00EA1579">
      <w:pPr>
        <w:autoSpaceDE w:val="0"/>
        <w:autoSpaceDN w:val="0"/>
        <w:adjustRightInd w:val="0"/>
        <w:spacing w:after="0"/>
        <w:contextualSpacing/>
        <w:rPr>
          <w:rFonts w:ascii="Times New Roman" w:hAnsi="Times New Roman" w:cs="Times New Roman"/>
          <w:sz w:val="24"/>
          <w:szCs w:val="24"/>
        </w:rPr>
      </w:pPr>
    </w:p>
    <w:p w14:paraId="4F8C65FC" w14:textId="77777777" w:rsidR="00EA1579" w:rsidRPr="00EC4620" w:rsidRDefault="00EA1579" w:rsidP="00EA157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58314432" w14:textId="77777777" w:rsidR="00EA1579" w:rsidRPr="00EC4620" w:rsidRDefault="00EA1579" w:rsidP="00EA157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75120F39" w14:textId="77777777" w:rsidR="00EA1579" w:rsidRPr="00EC4620" w:rsidRDefault="00EA1579" w:rsidP="00EA157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50DEEE79" w14:textId="77777777" w:rsidR="00EA1579" w:rsidRPr="00EC4620" w:rsidRDefault="00EA1579" w:rsidP="00EA157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136F8009" w14:textId="77777777" w:rsidR="00EA1579" w:rsidRPr="00EC4620" w:rsidRDefault="00EA1579" w:rsidP="00EA157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378F9836" w14:textId="77777777" w:rsidR="00EA1579" w:rsidRPr="00EC4620" w:rsidRDefault="00EA1579" w:rsidP="00EA1579">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1ACF1946" w14:textId="77777777" w:rsidR="00EA1579" w:rsidRDefault="00EA1579" w:rsidP="00EA1579">
      <w:pPr>
        <w:contextualSpacing/>
        <w:jc w:val="center"/>
        <w:rPr>
          <w:rFonts w:ascii="Times New Roman" w:hAnsi="Times New Roman" w:cs="Times New Roman"/>
          <w:sz w:val="24"/>
          <w:szCs w:val="24"/>
        </w:rPr>
      </w:pPr>
    </w:p>
    <w:p w14:paraId="7FF9225A" w14:textId="03D8185B"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Becker, Engelau, Kunz and Lambo</w:t>
      </w:r>
    </w:p>
    <w:p w14:paraId="13A7C717" w14:textId="77777777" w:rsidR="00EA1579" w:rsidRDefault="00EA1579" w:rsidP="00EA1579">
      <w:pPr>
        <w:ind w:firstLine="720"/>
        <w:contextualSpacing/>
        <w:rPr>
          <w:rFonts w:ascii="Times New Roman" w:hAnsi="Times New Roman" w:cs="Times New Roman"/>
          <w:sz w:val="24"/>
          <w:szCs w:val="24"/>
        </w:rPr>
      </w:pPr>
    </w:p>
    <w:p w14:paraId="268D8284" w14:textId="6966C5D7" w:rsidR="00EA1579" w:rsidRDefault="00EA1579" w:rsidP="00EA1579">
      <w:pPr>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Councilpersons Sheldon and Tynan</w:t>
      </w:r>
    </w:p>
    <w:p w14:paraId="5526B4EE" w14:textId="26C0C231" w:rsidR="00EA1579" w:rsidRDefault="00EA1579" w:rsidP="00EA1579">
      <w:pPr>
        <w:contextualSpacing/>
        <w:rPr>
          <w:rFonts w:ascii="Times New Roman" w:hAnsi="Times New Roman" w:cs="Times New Roman"/>
          <w:sz w:val="24"/>
          <w:szCs w:val="24"/>
        </w:rPr>
      </w:pPr>
    </w:p>
    <w:p w14:paraId="4D2852D8" w14:textId="5376ECC1"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Mayor DiMaio appointed the following to Council Committees:</w:t>
      </w:r>
    </w:p>
    <w:p w14:paraId="1EFF0A41" w14:textId="77777777" w:rsidR="00EA1579" w:rsidRDefault="00EA1579" w:rsidP="00EA1579">
      <w:pPr>
        <w:contextualSpacing/>
        <w:rPr>
          <w:rFonts w:ascii="Times New Roman" w:hAnsi="Times New Roman" w:cs="Times New Roman"/>
          <w:sz w:val="24"/>
          <w:szCs w:val="24"/>
        </w:rPr>
      </w:pPr>
    </w:p>
    <w:p w14:paraId="393914AA" w14:textId="70703C7D"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Fire: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Tynan Sheldon, Engelau</w:t>
      </w:r>
    </w:p>
    <w:p w14:paraId="5DDA884F"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Sanitation: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Tynan, Sheldon, Becker</w:t>
      </w:r>
    </w:p>
    <w:p w14:paraId="23AC34A3" w14:textId="4387B6F9"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Kunz, Tynan, Becker</w:t>
      </w:r>
    </w:p>
    <w:p w14:paraId="206C274F"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Welfare: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Engelau, Becker </w:t>
      </w:r>
    </w:p>
    <w:p w14:paraId="702CD039"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Lighting: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Kunz, Tynan </w:t>
      </w:r>
    </w:p>
    <w:p w14:paraId="023D0256"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Recreation: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Lambo, Sheldon </w:t>
      </w:r>
    </w:p>
    <w:p w14:paraId="798F58CF"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Printing, License &amp; Franchise:</w:t>
      </w:r>
      <w:r>
        <w:rPr>
          <w:rFonts w:ascii="Times New Roman" w:hAnsi="Times New Roman" w:cs="Times New Roman"/>
          <w:sz w:val="24"/>
          <w:szCs w:val="24"/>
        </w:rPr>
        <w:tab/>
      </w:r>
      <w:r>
        <w:rPr>
          <w:rFonts w:ascii="Times New Roman" w:hAnsi="Times New Roman" w:cs="Times New Roman"/>
          <w:sz w:val="24"/>
          <w:szCs w:val="24"/>
        </w:rPr>
        <w:tab/>
        <w:t>Lambo, Engelau, Becker</w:t>
      </w:r>
    </w:p>
    <w:p w14:paraId="0B4EE68E"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Public Works: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Sheldon, Tynan, Becker</w:t>
      </w:r>
    </w:p>
    <w:p w14:paraId="6CEF889C"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Ordinance &amp; Municipal Affairs:</w:t>
      </w:r>
      <w:r>
        <w:rPr>
          <w:rFonts w:ascii="Times New Roman" w:hAnsi="Times New Roman" w:cs="Times New Roman"/>
          <w:sz w:val="24"/>
          <w:szCs w:val="24"/>
        </w:rPr>
        <w:tab/>
      </w:r>
      <w:r>
        <w:rPr>
          <w:rFonts w:ascii="Times New Roman" w:hAnsi="Times New Roman" w:cs="Times New Roman"/>
          <w:sz w:val="24"/>
          <w:szCs w:val="24"/>
        </w:rPr>
        <w:tab/>
        <w:t>Sheldon, Tynan, Lambo</w:t>
      </w:r>
    </w:p>
    <w:p w14:paraId="3C58BD43"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Lambo, Kunz </w:t>
      </w:r>
    </w:p>
    <w:p w14:paraId="33617F18" w14:textId="77777777" w:rsidR="00EA1579" w:rsidRDefault="00EA1579" w:rsidP="00EA1579">
      <w:pPr>
        <w:contextualSpacing/>
        <w:rPr>
          <w:rFonts w:ascii="Times New Roman" w:hAnsi="Times New Roman" w:cs="Times New Roman"/>
          <w:sz w:val="24"/>
          <w:szCs w:val="24"/>
        </w:rPr>
      </w:pPr>
    </w:p>
    <w:p w14:paraId="3E5587B2"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Ad Hoc Committees:</w:t>
      </w:r>
    </w:p>
    <w:p w14:paraId="7243988B" w14:textId="77777777" w:rsidR="00EA1579" w:rsidRDefault="00EA1579" w:rsidP="00EA1579">
      <w:pPr>
        <w:contextualSpacing/>
        <w:rPr>
          <w:rFonts w:ascii="Times New Roman" w:hAnsi="Times New Roman" w:cs="Times New Roman"/>
          <w:sz w:val="24"/>
          <w:szCs w:val="24"/>
        </w:rPr>
      </w:pPr>
    </w:p>
    <w:p w14:paraId="26400761"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w:t>
      </w:r>
    </w:p>
    <w:p w14:paraId="0167E9E3"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 xml:space="preserve">Personnel &amp; employee Negotiation </w:t>
      </w:r>
      <w:r>
        <w:rPr>
          <w:rFonts w:ascii="Times New Roman" w:hAnsi="Times New Roman" w:cs="Times New Roman"/>
          <w:sz w:val="24"/>
          <w:szCs w:val="24"/>
        </w:rPr>
        <w:tab/>
      </w:r>
      <w:r>
        <w:rPr>
          <w:rFonts w:ascii="Times New Roman" w:hAnsi="Times New Roman" w:cs="Times New Roman"/>
          <w:sz w:val="24"/>
          <w:szCs w:val="24"/>
        </w:rPr>
        <w:tab/>
        <w:t xml:space="preserve">Sheldon, Kunz </w:t>
      </w:r>
    </w:p>
    <w:p w14:paraId="0A844E2F"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Rescue Squad Coordinating: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Sheldon, Kunz </w:t>
      </w:r>
    </w:p>
    <w:p w14:paraId="10B814B4"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Community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Kunz, Sheldon, Engelau</w:t>
      </w:r>
    </w:p>
    <w:p w14:paraId="00FF0224"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Board of Ed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Engelau, Kunz </w:t>
      </w:r>
    </w:p>
    <w:p w14:paraId="5201D883"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University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Tynan </w:t>
      </w:r>
    </w:p>
    <w:p w14:paraId="2BDBE8FB" w14:textId="77777777"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Parking Authority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w:t>
      </w:r>
    </w:p>
    <w:p w14:paraId="2E85A22D" w14:textId="488337E3" w:rsidR="00EA1579"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BID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Kunz  </w:t>
      </w:r>
    </w:p>
    <w:p w14:paraId="6D03D99A" w14:textId="47BFD67E" w:rsidR="00EA1579" w:rsidRDefault="00EA1579" w:rsidP="00EA1579">
      <w:pPr>
        <w:contextualSpacing/>
        <w:rPr>
          <w:rFonts w:ascii="Times New Roman" w:hAnsi="Times New Roman" w:cs="Times New Roman"/>
          <w:sz w:val="24"/>
          <w:szCs w:val="24"/>
        </w:rPr>
      </w:pPr>
    </w:p>
    <w:p w14:paraId="34753A01" w14:textId="21B24E32" w:rsidR="000939DE" w:rsidRDefault="00EA1579" w:rsidP="00EA1579">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the following to the </w:t>
      </w:r>
      <w:r w:rsidR="00702DDA">
        <w:rPr>
          <w:rFonts w:ascii="Times New Roman" w:hAnsi="Times New Roman" w:cs="Times New Roman"/>
          <w:sz w:val="24"/>
          <w:szCs w:val="24"/>
        </w:rPr>
        <w:t>positions</w:t>
      </w:r>
      <w:r>
        <w:rPr>
          <w:rFonts w:ascii="Times New Roman" w:hAnsi="Times New Roman" w:cs="Times New Roman"/>
          <w:sz w:val="24"/>
          <w:szCs w:val="24"/>
        </w:rPr>
        <w:t xml:space="preserve"> of Police Matrons and Crossing Guards:  Ann Bell, Kim Carvino, Carolyn Cavanagh, </w:t>
      </w:r>
      <w:r w:rsidR="000939DE">
        <w:rPr>
          <w:rFonts w:ascii="Times New Roman" w:hAnsi="Times New Roman" w:cs="Times New Roman"/>
          <w:sz w:val="24"/>
          <w:szCs w:val="24"/>
        </w:rPr>
        <w:t>Patricia Crane, Derek Owens, Dolores Reagle, Kim Smith, Judith Stone, Maureen Tice, Mariellen Tynan, Pauline Volkert, Steven Carter, Christina Culp.</w:t>
      </w:r>
    </w:p>
    <w:p w14:paraId="5BBBE851" w14:textId="77777777" w:rsidR="000939DE" w:rsidRDefault="000939DE" w:rsidP="00EA1579">
      <w:pPr>
        <w:contextualSpacing/>
        <w:rPr>
          <w:rFonts w:ascii="Times New Roman" w:hAnsi="Times New Roman" w:cs="Times New Roman"/>
          <w:sz w:val="24"/>
          <w:szCs w:val="24"/>
        </w:rPr>
      </w:pPr>
    </w:p>
    <w:p w14:paraId="73D96E6A" w14:textId="2CDA5E4A" w:rsidR="000939DE" w:rsidRDefault="000939DE" w:rsidP="00EA1579">
      <w:pPr>
        <w:contextualSpacing/>
        <w:rPr>
          <w:rFonts w:ascii="Times New Roman" w:hAnsi="Times New Roman" w:cs="Times New Roman"/>
          <w:sz w:val="24"/>
          <w:szCs w:val="24"/>
        </w:rPr>
      </w:pPr>
      <w:r>
        <w:rPr>
          <w:rFonts w:ascii="Times New Roman" w:hAnsi="Times New Roman" w:cs="Times New Roman"/>
          <w:sz w:val="24"/>
          <w:szCs w:val="24"/>
        </w:rPr>
        <w:t>Motion was made (</w:t>
      </w:r>
      <w:r w:rsidR="00BF3A3E">
        <w:rPr>
          <w:rFonts w:ascii="Times New Roman" w:hAnsi="Times New Roman" w:cs="Times New Roman"/>
          <w:sz w:val="24"/>
          <w:szCs w:val="24"/>
        </w:rPr>
        <w:t>Kunz</w:t>
      </w:r>
      <w:r>
        <w:rPr>
          <w:rFonts w:ascii="Times New Roman" w:hAnsi="Times New Roman" w:cs="Times New Roman"/>
          <w:sz w:val="24"/>
          <w:szCs w:val="24"/>
        </w:rPr>
        <w:t>) and seconded (</w:t>
      </w:r>
      <w:r w:rsidR="002F7BAC">
        <w:rPr>
          <w:rFonts w:ascii="Times New Roman" w:hAnsi="Times New Roman" w:cs="Times New Roman"/>
          <w:sz w:val="24"/>
          <w:szCs w:val="24"/>
        </w:rPr>
        <w:t>Engelau</w:t>
      </w:r>
      <w:r>
        <w:rPr>
          <w:rFonts w:ascii="Times New Roman" w:hAnsi="Times New Roman" w:cs="Times New Roman"/>
          <w:sz w:val="24"/>
          <w:szCs w:val="24"/>
        </w:rPr>
        <w:t xml:space="preserve">) to confirm Mayor </w:t>
      </w:r>
      <w:r w:rsidR="00BF3A3E">
        <w:rPr>
          <w:rFonts w:ascii="Times New Roman" w:hAnsi="Times New Roman" w:cs="Times New Roman"/>
          <w:sz w:val="24"/>
          <w:szCs w:val="24"/>
        </w:rPr>
        <w:t>DiMaio</w:t>
      </w:r>
      <w:r>
        <w:rPr>
          <w:rFonts w:ascii="Times New Roman" w:hAnsi="Times New Roman" w:cs="Times New Roman"/>
          <w:sz w:val="24"/>
          <w:szCs w:val="24"/>
        </w:rPr>
        <w:t>’s appointment of the following to the positions of Police Matrons and Crossing Guards:  Ann Bell, Kim Carvino, Carolyn Cavanagh, Patricia Crane, Derek Owens, Dolores Reagle, Kim Smith, Jud</w:t>
      </w:r>
      <w:r w:rsidR="00C4659D">
        <w:rPr>
          <w:rFonts w:ascii="Times New Roman" w:hAnsi="Times New Roman" w:cs="Times New Roman"/>
          <w:sz w:val="24"/>
          <w:szCs w:val="24"/>
        </w:rPr>
        <w:t>ith</w:t>
      </w:r>
      <w:r>
        <w:rPr>
          <w:rFonts w:ascii="Times New Roman" w:hAnsi="Times New Roman" w:cs="Times New Roman"/>
          <w:sz w:val="24"/>
          <w:szCs w:val="24"/>
        </w:rPr>
        <w:t xml:space="preserve"> Stone, Maureen Tice, Mariellen </w:t>
      </w:r>
      <w:r w:rsidR="00BF3A3E">
        <w:rPr>
          <w:rFonts w:ascii="Times New Roman" w:hAnsi="Times New Roman" w:cs="Times New Roman"/>
          <w:sz w:val="24"/>
          <w:szCs w:val="24"/>
        </w:rPr>
        <w:t>DiMaio</w:t>
      </w:r>
      <w:r>
        <w:rPr>
          <w:rFonts w:ascii="Times New Roman" w:hAnsi="Times New Roman" w:cs="Times New Roman"/>
          <w:sz w:val="24"/>
          <w:szCs w:val="24"/>
        </w:rPr>
        <w:t>, Pauline Volkert, Steven Carter, Christina Culp.</w:t>
      </w:r>
    </w:p>
    <w:p w14:paraId="494B3074" w14:textId="77777777" w:rsidR="000939DE" w:rsidRDefault="000939DE" w:rsidP="00EA1579">
      <w:pPr>
        <w:contextualSpacing/>
        <w:rPr>
          <w:rFonts w:ascii="Times New Roman" w:hAnsi="Times New Roman" w:cs="Times New Roman"/>
          <w:sz w:val="24"/>
          <w:szCs w:val="24"/>
        </w:rPr>
      </w:pPr>
    </w:p>
    <w:p w14:paraId="61F5F48D" w14:textId="77777777" w:rsidR="002F7BAC" w:rsidRDefault="000939DE" w:rsidP="002F7BA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2F7BAC">
        <w:rPr>
          <w:rFonts w:ascii="Times New Roman" w:hAnsi="Times New Roman" w:cs="Times New Roman"/>
          <w:sz w:val="24"/>
          <w:szCs w:val="24"/>
        </w:rPr>
        <w:t xml:space="preserve">Becker, Engelau, Kunz and Lambo </w:t>
      </w:r>
    </w:p>
    <w:p w14:paraId="46D9FAE9" w14:textId="33B3B385" w:rsidR="000939DE" w:rsidRDefault="000939DE" w:rsidP="00EA1579">
      <w:pPr>
        <w:contextualSpacing/>
        <w:rPr>
          <w:rFonts w:ascii="Times New Roman" w:hAnsi="Times New Roman" w:cs="Times New Roman"/>
          <w:sz w:val="24"/>
          <w:szCs w:val="24"/>
        </w:rPr>
      </w:pPr>
    </w:p>
    <w:p w14:paraId="25071EB7" w14:textId="77777777" w:rsidR="000939DE" w:rsidRDefault="000939DE" w:rsidP="00EA1579">
      <w:pPr>
        <w:contextualSpacing/>
        <w:rPr>
          <w:rFonts w:ascii="Times New Roman" w:hAnsi="Times New Roman" w:cs="Times New Roman"/>
          <w:sz w:val="24"/>
          <w:szCs w:val="24"/>
        </w:rPr>
      </w:pPr>
    </w:p>
    <w:p w14:paraId="0FE865BC" w14:textId="77777777" w:rsidR="00634E0A" w:rsidRDefault="00634E0A" w:rsidP="00EA1579">
      <w:pPr>
        <w:contextualSpacing/>
        <w:rPr>
          <w:rFonts w:ascii="Times New Roman" w:hAnsi="Times New Roman" w:cs="Times New Roman"/>
          <w:sz w:val="24"/>
          <w:szCs w:val="24"/>
        </w:rPr>
      </w:pPr>
    </w:p>
    <w:p w14:paraId="74C411FF" w14:textId="696A5CFA" w:rsidR="00634E0A" w:rsidRDefault="00634E0A" w:rsidP="00634E0A">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323918A6" w14:textId="77777777" w:rsidR="00634E0A" w:rsidRDefault="00634E0A" w:rsidP="00EA1579">
      <w:pPr>
        <w:contextualSpacing/>
        <w:rPr>
          <w:rFonts w:ascii="Times New Roman" w:hAnsi="Times New Roman" w:cs="Times New Roman"/>
          <w:sz w:val="24"/>
          <w:szCs w:val="24"/>
        </w:rPr>
      </w:pPr>
    </w:p>
    <w:p w14:paraId="71CE1E11" w14:textId="20F3560E" w:rsidR="0051249D" w:rsidRDefault="00FC3546" w:rsidP="00EA157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BF3A3E">
        <w:rPr>
          <w:rFonts w:ascii="Times New Roman" w:hAnsi="Times New Roman" w:cs="Times New Roman"/>
          <w:sz w:val="24"/>
          <w:szCs w:val="24"/>
        </w:rPr>
        <w:t>DiMaio</w:t>
      </w:r>
      <w:r>
        <w:rPr>
          <w:rFonts w:ascii="Times New Roman" w:hAnsi="Times New Roman" w:cs="Times New Roman"/>
          <w:sz w:val="24"/>
          <w:szCs w:val="24"/>
        </w:rPr>
        <w:t xml:space="preserve"> appointed Edward Syfor to the position of Fire Police Chief, Charles Syfor to the position of</w:t>
      </w:r>
      <w:r w:rsidR="0051249D">
        <w:rPr>
          <w:rFonts w:ascii="Times New Roman" w:hAnsi="Times New Roman" w:cs="Times New Roman"/>
          <w:sz w:val="24"/>
          <w:szCs w:val="24"/>
        </w:rPr>
        <w:t xml:space="preserve"> Fire Police Assistant Chief and Mike Palko, Jr. to the position of Fire Police Member.</w:t>
      </w:r>
    </w:p>
    <w:p w14:paraId="667D15E7" w14:textId="77777777" w:rsidR="00BF3A3E" w:rsidRDefault="00BF3A3E" w:rsidP="00BF3A3E">
      <w:pPr>
        <w:contextualSpacing/>
        <w:jc w:val="center"/>
        <w:rPr>
          <w:rFonts w:ascii="Times New Roman" w:hAnsi="Times New Roman" w:cs="Times New Roman"/>
          <w:sz w:val="24"/>
          <w:szCs w:val="24"/>
        </w:rPr>
      </w:pPr>
    </w:p>
    <w:p w14:paraId="2AB22FA3" w14:textId="77777777" w:rsidR="0051249D" w:rsidRDefault="0051249D" w:rsidP="0051249D">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confirm Mayor DiMaio’s appointment of Edward Syfor to the position of Fire Police Chief, Charles Syfor to the position of Fire Police Assistant Chief and Mike Palko, Jr. to the position of Fire Police Member.</w:t>
      </w:r>
    </w:p>
    <w:p w14:paraId="44B74AA3" w14:textId="7D997C65" w:rsidR="00EA1579" w:rsidRDefault="00EA1579" w:rsidP="00EA1579">
      <w:pPr>
        <w:contextualSpacing/>
        <w:rPr>
          <w:rFonts w:ascii="Times New Roman" w:hAnsi="Times New Roman" w:cs="Times New Roman"/>
          <w:sz w:val="24"/>
          <w:szCs w:val="24"/>
        </w:rPr>
      </w:pPr>
    </w:p>
    <w:p w14:paraId="04463019" w14:textId="06F5A49D" w:rsidR="0051249D" w:rsidRDefault="0051249D" w:rsidP="00EA157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18B8E152" w14:textId="07A8C8CE" w:rsidR="0051249D" w:rsidRDefault="0051249D" w:rsidP="00EA1579">
      <w:pPr>
        <w:contextualSpacing/>
        <w:rPr>
          <w:rFonts w:ascii="Times New Roman" w:hAnsi="Times New Roman" w:cs="Times New Roman"/>
          <w:sz w:val="24"/>
          <w:szCs w:val="24"/>
        </w:rPr>
      </w:pPr>
    </w:p>
    <w:p w14:paraId="712C3B48" w14:textId="0E55098F" w:rsidR="0051249D" w:rsidRDefault="0051249D" w:rsidP="00EA1579">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William O’Connor to the position of Alternate Construction Official with a term expiring December 31, 2022 and William O’Connor to the position of </w:t>
      </w:r>
      <w:r w:rsidR="004A6D0D">
        <w:rPr>
          <w:rFonts w:ascii="Times New Roman" w:hAnsi="Times New Roman" w:cs="Times New Roman"/>
          <w:sz w:val="24"/>
          <w:szCs w:val="24"/>
        </w:rPr>
        <w:t>Alternate</w:t>
      </w:r>
      <w:r>
        <w:rPr>
          <w:rFonts w:ascii="Times New Roman" w:hAnsi="Times New Roman" w:cs="Times New Roman"/>
          <w:sz w:val="24"/>
          <w:szCs w:val="24"/>
        </w:rPr>
        <w:t xml:space="preserve"> Bu</w:t>
      </w:r>
      <w:r w:rsidR="004A6D0D">
        <w:rPr>
          <w:rFonts w:ascii="Times New Roman" w:hAnsi="Times New Roman" w:cs="Times New Roman"/>
          <w:sz w:val="24"/>
          <w:szCs w:val="24"/>
        </w:rPr>
        <w:t>ilding Subcode Official with a term expiring December 31, 2022</w:t>
      </w:r>
      <w:r>
        <w:rPr>
          <w:rFonts w:ascii="Times New Roman" w:hAnsi="Times New Roman" w:cs="Times New Roman"/>
          <w:sz w:val="24"/>
          <w:szCs w:val="24"/>
        </w:rPr>
        <w:t xml:space="preserve">.  </w:t>
      </w:r>
    </w:p>
    <w:p w14:paraId="2CF92616" w14:textId="6D36DBDA" w:rsidR="0051249D" w:rsidRDefault="0051249D" w:rsidP="00EA1579">
      <w:pPr>
        <w:contextualSpacing/>
        <w:rPr>
          <w:rFonts w:ascii="Times New Roman" w:hAnsi="Times New Roman" w:cs="Times New Roman"/>
          <w:sz w:val="24"/>
          <w:szCs w:val="24"/>
        </w:rPr>
      </w:pPr>
    </w:p>
    <w:p w14:paraId="6C9D2D6F" w14:textId="778EDB19" w:rsidR="0051249D" w:rsidRDefault="0051249D" w:rsidP="00EA1579">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to confirm Mayor DiMaio’s appointment of William O’Connor to the position </w:t>
      </w:r>
      <w:r w:rsidR="00603F97">
        <w:rPr>
          <w:rFonts w:ascii="Times New Roman" w:hAnsi="Times New Roman" w:cs="Times New Roman"/>
          <w:sz w:val="24"/>
          <w:szCs w:val="24"/>
        </w:rPr>
        <w:t>of</w:t>
      </w:r>
      <w:r>
        <w:rPr>
          <w:rFonts w:ascii="Times New Roman" w:hAnsi="Times New Roman" w:cs="Times New Roman"/>
          <w:sz w:val="24"/>
          <w:szCs w:val="24"/>
        </w:rPr>
        <w:t xml:space="preserve"> Alternate Construction Official with a term expiring December 31, 2022</w:t>
      </w:r>
      <w:r w:rsidR="004A6D0D">
        <w:rPr>
          <w:rFonts w:ascii="Times New Roman" w:hAnsi="Times New Roman" w:cs="Times New Roman"/>
          <w:sz w:val="24"/>
          <w:szCs w:val="24"/>
        </w:rPr>
        <w:t xml:space="preserve"> and William O’Connor to the position of Alternate Building Subcode Official with a term expiring December 31, 2022</w:t>
      </w:r>
      <w:r>
        <w:rPr>
          <w:rFonts w:ascii="Times New Roman" w:hAnsi="Times New Roman" w:cs="Times New Roman"/>
          <w:sz w:val="24"/>
          <w:szCs w:val="24"/>
        </w:rPr>
        <w:t>.</w:t>
      </w:r>
    </w:p>
    <w:p w14:paraId="17531065" w14:textId="68A8B680" w:rsidR="0051249D" w:rsidRDefault="0051249D" w:rsidP="00EA1579">
      <w:pPr>
        <w:contextualSpacing/>
        <w:rPr>
          <w:rFonts w:ascii="Times New Roman" w:hAnsi="Times New Roman" w:cs="Times New Roman"/>
          <w:sz w:val="24"/>
          <w:szCs w:val="24"/>
        </w:rPr>
      </w:pPr>
    </w:p>
    <w:p w14:paraId="6EBB4863" w14:textId="6AC37B7E" w:rsidR="0051249D" w:rsidRDefault="0051249D" w:rsidP="00EA157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68658F7A" w14:textId="1B3E1B15" w:rsidR="004A6D0D" w:rsidRDefault="004A6D0D" w:rsidP="00EA1579">
      <w:pPr>
        <w:contextualSpacing/>
        <w:rPr>
          <w:rFonts w:ascii="Times New Roman" w:hAnsi="Times New Roman" w:cs="Times New Roman"/>
          <w:sz w:val="24"/>
          <w:szCs w:val="24"/>
        </w:rPr>
      </w:pPr>
    </w:p>
    <w:p w14:paraId="38A1AD5A" w14:textId="5E89FCCF" w:rsidR="004A6D0D" w:rsidRDefault="004A6D0D" w:rsidP="00EA1579">
      <w:pPr>
        <w:contextualSpacing/>
        <w:rPr>
          <w:rFonts w:ascii="Times New Roman" w:hAnsi="Times New Roman" w:cs="Times New Roman"/>
          <w:sz w:val="24"/>
          <w:szCs w:val="24"/>
        </w:rPr>
      </w:pPr>
      <w:r>
        <w:rPr>
          <w:rFonts w:ascii="Times New Roman" w:hAnsi="Times New Roman" w:cs="Times New Roman"/>
          <w:sz w:val="24"/>
          <w:szCs w:val="24"/>
        </w:rPr>
        <w:t xml:space="preserve">Mayor DiMaio stepped down from the dais at this time.  Acting Mayor Engelau ran the meeting.  </w:t>
      </w:r>
    </w:p>
    <w:p w14:paraId="6EB48A5B" w14:textId="1F2CBA40" w:rsidR="004A6D0D" w:rsidRDefault="004A6D0D" w:rsidP="00EA1579">
      <w:pPr>
        <w:contextualSpacing/>
        <w:rPr>
          <w:rFonts w:ascii="Times New Roman" w:hAnsi="Times New Roman" w:cs="Times New Roman"/>
          <w:sz w:val="24"/>
          <w:szCs w:val="24"/>
        </w:rPr>
      </w:pPr>
    </w:p>
    <w:p w14:paraId="11F1E007" w14:textId="12BF3182" w:rsidR="004A6D0D" w:rsidRDefault="004A6D0D" w:rsidP="00EA1579">
      <w:pPr>
        <w:contextualSpacing/>
        <w:rPr>
          <w:rFonts w:ascii="Times New Roman" w:hAnsi="Times New Roman" w:cs="Times New Roman"/>
          <w:sz w:val="24"/>
          <w:szCs w:val="24"/>
        </w:rPr>
      </w:pPr>
      <w:r>
        <w:rPr>
          <w:rFonts w:ascii="Times New Roman" w:hAnsi="Times New Roman" w:cs="Times New Roman"/>
          <w:sz w:val="24"/>
          <w:szCs w:val="24"/>
        </w:rPr>
        <w:t>Acting Mayor Engelau appointed Darren Tynan to the position of Deputy Emergency Management Coordinator with a term expiring December 31, 2022 and Gerald DiMaio, Jr. to the position of Deputy Emergency Management Coordinator with a term expiring December 31, 2022.</w:t>
      </w:r>
    </w:p>
    <w:p w14:paraId="4BDB060B" w14:textId="2C83A838" w:rsidR="004A6D0D" w:rsidRDefault="004A6D0D" w:rsidP="00EA1579">
      <w:pPr>
        <w:contextualSpacing/>
        <w:rPr>
          <w:rFonts w:ascii="Times New Roman" w:hAnsi="Times New Roman" w:cs="Times New Roman"/>
          <w:sz w:val="24"/>
          <w:szCs w:val="24"/>
        </w:rPr>
      </w:pPr>
    </w:p>
    <w:p w14:paraId="50F22125" w14:textId="77777777" w:rsidR="004A6D0D" w:rsidRDefault="004A6D0D" w:rsidP="004A6D0D">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confirm Acting Mayor Engelau’s appointment of Darren Tynan to the position of Deputy Emergency Management Coordinator with a term expiring December 31, 2022 and Gerald DiMaio, Jr. to the position of Deputy Emergency Management Coordinator with a term expiring December 31, 2022.</w:t>
      </w:r>
    </w:p>
    <w:p w14:paraId="51D9261D" w14:textId="0E83DCB9" w:rsidR="004A6D0D" w:rsidRDefault="004A6D0D" w:rsidP="00EA1579">
      <w:pPr>
        <w:contextualSpacing/>
        <w:rPr>
          <w:rFonts w:ascii="Times New Roman" w:hAnsi="Times New Roman" w:cs="Times New Roman"/>
          <w:sz w:val="24"/>
          <w:szCs w:val="24"/>
        </w:rPr>
      </w:pPr>
    </w:p>
    <w:p w14:paraId="73B766C4" w14:textId="506EA4C9" w:rsidR="004A6D0D" w:rsidRDefault="004A6D0D" w:rsidP="00EA157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3FB49DF1" w14:textId="0F1C081C" w:rsidR="00702DDA" w:rsidRDefault="00702DDA" w:rsidP="00EA1579">
      <w:pPr>
        <w:contextualSpacing/>
        <w:rPr>
          <w:rFonts w:ascii="Times New Roman" w:hAnsi="Times New Roman" w:cs="Times New Roman"/>
          <w:sz w:val="24"/>
          <w:szCs w:val="24"/>
        </w:rPr>
      </w:pPr>
    </w:p>
    <w:p w14:paraId="416FE0AE" w14:textId="19A148BD" w:rsidR="00702DDA" w:rsidRDefault="00702DDA" w:rsidP="00EA1579">
      <w:pPr>
        <w:contextualSpacing/>
        <w:rPr>
          <w:rFonts w:ascii="Times New Roman" w:hAnsi="Times New Roman" w:cs="Times New Roman"/>
          <w:sz w:val="24"/>
          <w:szCs w:val="24"/>
        </w:rPr>
      </w:pPr>
      <w:r>
        <w:rPr>
          <w:rFonts w:ascii="Times New Roman" w:hAnsi="Times New Roman" w:cs="Times New Roman"/>
          <w:sz w:val="24"/>
          <w:szCs w:val="24"/>
        </w:rPr>
        <w:t>Mayor DiMaio returned to the dais at this time.</w:t>
      </w:r>
    </w:p>
    <w:p w14:paraId="5B704450" w14:textId="7CF9A01A" w:rsidR="00702DDA" w:rsidRDefault="00702DDA" w:rsidP="00EA1579">
      <w:pPr>
        <w:contextualSpacing/>
        <w:rPr>
          <w:rFonts w:ascii="Times New Roman" w:hAnsi="Times New Roman" w:cs="Times New Roman"/>
          <w:sz w:val="24"/>
          <w:szCs w:val="24"/>
        </w:rPr>
      </w:pPr>
    </w:p>
    <w:p w14:paraId="1CD18C16" w14:textId="145A8F57" w:rsidR="00525E95" w:rsidRDefault="00702DDA" w:rsidP="00EA1579">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Mary Matusewicz to the position of Historic Preservation </w:t>
      </w:r>
      <w:r w:rsidR="002C2109">
        <w:rPr>
          <w:rFonts w:ascii="Times New Roman" w:hAnsi="Times New Roman" w:cs="Times New Roman"/>
          <w:sz w:val="24"/>
          <w:szCs w:val="24"/>
        </w:rPr>
        <w:t>Commission</w:t>
      </w:r>
      <w:r>
        <w:rPr>
          <w:rFonts w:ascii="Times New Roman" w:hAnsi="Times New Roman" w:cs="Times New Roman"/>
          <w:sz w:val="24"/>
          <w:szCs w:val="24"/>
        </w:rPr>
        <w:t xml:space="preserve"> Clerk with a term expiring December 31, 2022</w:t>
      </w:r>
      <w:r w:rsidR="00525E95">
        <w:rPr>
          <w:rFonts w:ascii="Times New Roman" w:hAnsi="Times New Roman" w:cs="Times New Roman"/>
          <w:sz w:val="24"/>
          <w:szCs w:val="24"/>
        </w:rPr>
        <w:t>.</w:t>
      </w:r>
    </w:p>
    <w:p w14:paraId="189FDCC9" w14:textId="77777777" w:rsidR="00525E95" w:rsidRDefault="00525E95" w:rsidP="00EA1579">
      <w:pPr>
        <w:contextualSpacing/>
        <w:rPr>
          <w:rFonts w:ascii="Times New Roman" w:hAnsi="Times New Roman" w:cs="Times New Roman"/>
          <w:sz w:val="24"/>
          <w:szCs w:val="24"/>
        </w:rPr>
      </w:pPr>
    </w:p>
    <w:p w14:paraId="737856F4" w14:textId="79B43468" w:rsidR="00525E95" w:rsidRDefault="00525E95" w:rsidP="00525E95">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(Lambo) to confirm </w:t>
      </w:r>
      <w:r w:rsidR="002C2109">
        <w:rPr>
          <w:rFonts w:ascii="Times New Roman" w:hAnsi="Times New Roman" w:cs="Times New Roman"/>
          <w:sz w:val="24"/>
          <w:szCs w:val="24"/>
        </w:rPr>
        <w:t>Mayor</w:t>
      </w:r>
      <w:r>
        <w:rPr>
          <w:rFonts w:ascii="Times New Roman" w:hAnsi="Times New Roman" w:cs="Times New Roman"/>
          <w:sz w:val="24"/>
          <w:szCs w:val="24"/>
        </w:rPr>
        <w:t xml:space="preserve"> DiMaio’s appointment of Mary Matusewicz to the position of Historic Preservation </w:t>
      </w:r>
      <w:r w:rsidR="002C2109">
        <w:rPr>
          <w:rFonts w:ascii="Times New Roman" w:hAnsi="Times New Roman" w:cs="Times New Roman"/>
          <w:sz w:val="24"/>
          <w:szCs w:val="24"/>
        </w:rPr>
        <w:t>Commission</w:t>
      </w:r>
      <w:r>
        <w:rPr>
          <w:rFonts w:ascii="Times New Roman" w:hAnsi="Times New Roman" w:cs="Times New Roman"/>
          <w:sz w:val="24"/>
          <w:szCs w:val="24"/>
        </w:rPr>
        <w:t xml:space="preserve"> Clerk with a term expiring December 31, 2022.</w:t>
      </w:r>
    </w:p>
    <w:p w14:paraId="7E4C3B1C" w14:textId="02880638" w:rsidR="00525E95" w:rsidRDefault="00525E95" w:rsidP="00EA1579">
      <w:pPr>
        <w:contextualSpacing/>
        <w:rPr>
          <w:rFonts w:ascii="Times New Roman" w:hAnsi="Times New Roman" w:cs="Times New Roman"/>
          <w:sz w:val="24"/>
          <w:szCs w:val="24"/>
        </w:rPr>
      </w:pPr>
    </w:p>
    <w:p w14:paraId="37634C57" w14:textId="646AE8F0" w:rsidR="00525E95" w:rsidRDefault="00525E95" w:rsidP="00EA157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43C7805B" w14:textId="74773712" w:rsidR="00525E95" w:rsidRDefault="00525E95" w:rsidP="00EA1579">
      <w:pPr>
        <w:contextualSpacing/>
        <w:rPr>
          <w:rFonts w:ascii="Times New Roman" w:hAnsi="Times New Roman" w:cs="Times New Roman"/>
          <w:sz w:val="24"/>
          <w:szCs w:val="24"/>
        </w:rPr>
      </w:pPr>
    </w:p>
    <w:p w14:paraId="2263290A" w14:textId="77777777" w:rsidR="00525E95" w:rsidRDefault="00525E95" w:rsidP="00EA1579">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w:t>
      </w:r>
      <w:r w:rsidR="00702DDA">
        <w:rPr>
          <w:rFonts w:ascii="Times New Roman" w:hAnsi="Times New Roman" w:cs="Times New Roman"/>
          <w:sz w:val="24"/>
          <w:szCs w:val="24"/>
        </w:rPr>
        <w:t>Steven Wolfrum to the position of Municipal Land Use Board, Class II Member with a term expiring December 31, 2022</w:t>
      </w:r>
      <w:r>
        <w:rPr>
          <w:rFonts w:ascii="Times New Roman" w:hAnsi="Times New Roman" w:cs="Times New Roman"/>
          <w:sz w:val="24"/>
          <w:szCs w:val="24"/>
        </w:rPr>
        <w:t>.</w:t>
      </w:r>
    </w:p>
    <w:p w14:paraId="5AC2CF9D" w14:textId="7EA39D76" w:rsidR="00525E95" w:rsidRDefault="00525E95" w:rsidP="00EA1579">
      <w:pPr>
        <w:contextualSpacing/>
        <w:rPr>
          <w:rFonts w:ascii="Times New Roman" w:hAnsi="Times New Roman" w:cs="Times New Roman"/>
          <w:sz w:val="24"/>
          <w:szCs w:val="24"/>
        </w:rPr>
      </w:pPr>
    </w:p>
    <w:p w14:paraId="0BFC3F3A" w14:textId="6E8E2115" w:rsidR="00525E95" w:rsidRDefault="00525E95" w:rsidP="00525E95">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confirm mayor </w:t>
      </w:r>
      <w:r w:rsidR="002C2109">
        <w:rPr>
          <w:rFonts w:ascii="Times New Roman" w:hAnsi="Times New Roman" w:cs="Times New Roman"/>
          <w:sz w:val="24"/>
          <w:szCs w:val="24"/>
        </w:rPr>
        <w:t>DiMaio</w:t>
      </w:r>
      <w:r>
        <w:rPr>
          <w:rFonts w:ascii="Times New Roman" w:hAnsi="Times New Roman" w:cs="Times New Roman"/>
          <w:sz w:val="24"/>
          <w:szCs w:val="24"/>
        </w:rPr>
        <w:t>’s appointment of Steven Wolfrum to the position of Municipal Land Use Board, Class II Member with a term expiring December 31, 2022.</w:t>
      </w:r>
    </w:p>
    <w:p w14:paraId="65DCB97E" w14:textId="43B43301" w:rsidR="00525E95" w:rsidRDefault="00525E95" w:rsidP="00EA1579">
      <w:pPr>
        <w:contextualSpacing/>
        <w:rPr>
          <w:rFonts w:ascii="Times New Roman" w:hAnsi="Times New Roman" w:cs="Times New Roman"/>
          <w:sz w:val="24"/>
          <w:szCs w:val="24"/>
        </w:rPr>
      </w:pPr>
    </w:p>
    <w:p w14:paraId="73158FF7" w14:textId="5D980E39" w:rsidR="00525E95" w:rsidRDefault="00525E95" w:rsidP="00EA157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2D669A9E" w14:textId="5446672E" w:rsidR="002C2109" w:rsidRDefault="002C2109" w:rsidP="00EA1579">
      <w:pPr>
        <w:contextualSpacing/>
        <w:rPr>
          <w:rFonts w:ascii="Times New Roman" w:hAnsi="Times New Roman" w:cs="Times New Roman"/>
          <w:sz w:val="24"/>
          <w:szCs w:val="24"/>
        </w:rPr>
      </w:pPr>
    </w:p>
    <w:p w14:paraId="2BF12A00" w14:textId="64264EC6" w:rsidR="002C2109" w:rsidRDefault="002C2109" w:rsidP="00EA1579">
      <w:pPr>
        <w:contextualSpacing/>
        <w:rPr>
          <w:rFonts w:ascii="Times New Roman" w:hAnsi="Times New Roman" w:cs="Times New Roman"/>
          <w:sz w:val="24"/>
          <w:szCs w:val="24"/>
        </w:rPr>
      </w:pPr>
      <w:r>
        <w:rPr>
          <w:rFonts w:ascii="Times New Roman" w:hAnsi="Times New Roman" w:cs="Times New Roman"/>
          <w:sz w:val="24"/>
          <w:szCs w:val="24"/>
        </w:rPr>
        <w:t>Mayor DiMaio appointed Jody Becker to the position of Municipal Land Use Board Class I Member with a term expiring December 31, 2022.</w:t>
      </w:r>
    </w:p>
    <w:p w14:paraId="2D40415B" w14:textId="49FA3773" w:rsidR="00BF3A3E" w:rsidRDefault="00C40891" w:rsidP="00BF3A3E">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594D2DBA" w14:textId="77777777" w:rsidR="00BF3A3E" w:rsidRDefault="00BF3A3E" w:rsidP="002C2109">
      <w:pPr>
        <w:contextualSpacing/>
        <w:rPr>
          <w:rFonts w:ascii="Times New Roman" w:hAnsi="Times New Roman" w:cs="Times New Roman"/>
          <w:sz w:val="24"/>
          <w:szCs w:val="24"/>
        </w:rPr>
      </w:pPr>
    </w:p>
    <w:p w14:paraId="6F2CD8CF" w14:textId="15181E40" w:rsidR="002C2109" w:rsidRDefault="002C2109" w:rsidP="002C2109">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confirm Mayor DiMaio’s appointment of Jody Becker to the position of Municipal Land Use Board Class I Member with a term expiring December 31, 2022.</w:t>
      </w:r>
    </w:p>
    <w:p w14:paraId="2C77C939" w14:textId="268667C0" w:rsidR="002C2109" w:rsidRDefault="002C2109" w:rsidP="00EA1579">
      <w:pPr>
        <w:contextualSpacing/>
        <w:rPr>
          <w:rFonts w:ascii="Times New Roman" w:hAnsi="Times New Roman" w:cs="Times New Roman"/>
          <w:sz w:val="24"/>
          <w:szCs w:val="24"/>
        </w:rPr>
      </w:pPr>
    </w:p>
    <w:p w14:paraId="14967438" w14:textId="01F01B0B" w:rsidR="00525E95" w:rsidRDefault="002C2109" w:rsidP="00EA1579">
      <w:pPr>
        <w:contextualSpacing/>
        <w:rPr>
          <w:rFonts w:ascii="Times New Roman" w:hAnsi="Times New Roman" w:cs="Times New Roman"/>
          <w:sz w:val="24"/>
          <w:szCs w:val="24"/>
        </w:rPr>
      </w:pPr>
      <w:r>
        <w:rPr>
          <w:rFonts w:ascii="Times New Roman" w:hAnsi="Times New Roman" w:cs="Times New Roman"/>
          <w:sz w:val="24"/>
          <w:szCs w:val="24"/>
        </w:rPr>
        <w:t>Roll Call vote:  Yes – Engelau, Kunz and Lambo</w:t>
      </w:r>
    </w:p>
    <w:p w14:paraId="734A2014" w14:textId="7DBD8A1D" w:rsidR="002C2109" w:rsidRDefault="002C2109" w:rsidP="00EA1579">
      <w:pPr>
        <w:contextualSpacing/>
        <w:rPr>
          <w:rFonts w:ascii="Times New Roman" w:hAnsi="Times New Roman" w:cs="Times New Roman"/>
          <w:sz w:val="24"/>
          <w:szCs w:val="24"/>
        </w:rPr>
      </w:pPr>
    </w:p>
    <w:p w14:paraId="6B686C33" w14:textId="3E32652A" w:rsidR="002C2109" w:rsidRDefault="002C2109" w:rsidP="00EA1579">
      <w:pPr>
        <w:contextualSpacing/>
        <w:rPr>
          <w:rFonts w:ascii="Times New Roman" w:hAnsi="Times New Roman" w:cs="Times New Roman"/>
          <w:sz w:val="24"/>
          <w:szCs w:val="24"/>
        </w:rPr>
      </w:pPr>
      <w:r>
        <w:rPr>
          <w:rFonts w:ascii="Times New Roman" w:hAnsi="Times New Roman" w:cs="Times New Roman"/>
          <w:sz w:val="24"/>
          <w:szCs w:val="24"/>
        </w:rPr>
        <w:t xml:space="preserve">                    Abstain – Becker </w:t>
      </w:r>
    </w:p>
    <w:p w14:paraId="43FA9FA1" w14:textId="6135437B" w:rsidR="002C2109" w:rsidRDefault="002C2109" w:rsidP="00EA1579">
      <w:pPr>
        <w:contextualSpacing/>
        <w:rPr>
          <w:rFonts w:ascii="Times New Roman" w:hAnsi="Times New Roman" w:cs="Times New Roman"/>
          <w:sz w:val="24"/>
          <w:szCs w:val="24"/>
        </w:rPr>
      </w:pPr>
    </w:p>
    <w:p w14:paraId="75CD92D4" w14:textId="6FF5E958" w:rsidR="00C90B5E" w:rsidRDefault="002C2109" w:rsidP="00C90B5E">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Al Camporini to the </w:t>
      </w:r>
      <w:r w:rsidR="00C90B5E">
        <w:rPr>
          <w:rFonts w:ascii="Times New Roman" w:hAnsi="Times New Roman" w:cs="Times New Roman"/>
          <w:sz w:val="24"/>
          <w:szCs w:val="24"/>
        </w:rPr>
        <w:t>position</w:t>
      </w:r>
      <w:r>
        <w:rPr>
          <w:rFonts w:ascii="Times New Roman" w:hAnsi="Times New Roman" w:cs="Times New Roman"/>
          <w:sz w:val="24"/>
          <w:szCs w:val="24"/>
        </w:rPr>
        <w:t xml:space="preserve"> of Municipal Land Use Board Class IV Member with a term expiring December 31, 2025</w:t>
      </w:r>
      <w:r w:rsidR="00C90B5E">
        <w:rPr>
          <w:rFonts w:ascii="Times New Roman" w:hAnsi="Times New Roman" w:cs="Times New Roman"/>
          <w:sz w:val="24"/>
          <w:szCs w:val="24"/>
        </w:rPr>
        <w:t xml:space="preserve"> and Robert Moore to the position of Municipal Land Use Board Class IV Member with a term expiring December 31, 2025.</w:t>
      </w:r>
    </w:p>
    <w:p w14:paraId="536AABA9" w14:textId="6A86C088" w:rsidR="002C2109" w:rsidRDefault="002C2109" w:rsidP="00EA1579">
      <w:pPr>
        <w:contextualSpacing/>
        <w:rPr>
          <w:rFonts w:ascii="Times New Roman" w:hAnsi="Times New Roman" w:cs="Times New Roman"/>
          <w:sz w:val="24"/>
          <w:szCs w:val="24"/>
        </w:rPr>
      </w:pPr>
    </w:p>
    <w:p w14:paraId="4359CF94" w14:textId="677D37C1" w:rsidR="002C2109" w:rsidRDefault="002C2109" w:rsidP="00EA1579">
      <w:pPr>
        <w:contextualSpacing/>
        <w:rPr>
          <w:rFonts w:ascii="Times New Roman" w:hAnsi="Times New Roman" w:cs="Times New Roman"/>
          <w:sz w:val="24"/>
          <w:szCs w:val="24"/>
        </w:rPr>
      </w:pPr>
    </w:p>
    <w:p w14:paraId="2B21ADC7" w14:textId="67F46529" w:rsidR="00C90B5E" w:rsidRDefault="002C2109" w:rsidP="00C90B5E">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confirm Mayor Di</w:t>
      </w:r>
      <w:r w:rsidR="00603F97">
        <w:rPr>
          <w:rFonts w:ascii="Times New Roman" w:hAnsi="Times New Roman" w:cs="Times New Roman"/>
          <w:sz w:val="24"/>
          <w:szCs w:val="24"/>
        </w:rPr>
        <w:t>Maio</w:t>
      </w:r>
      <w:r>
        <w:rPr>
          <w:rFonts w:ascii="Times New Roman" w:hAnsi="Times New Roman" w:cs="Times New Roman"/>
          <w:sz w:val="24"/>
          <w:szCs w:val="24"/>
        </w:rPr>
        <w:t>’s appointment of Al Camporini to the position of Municipal Land Use Board Class IV Member with a term expiring December 31, 2025</w:t>
      </w:r>
      <w:r w:rsidR="00C90B5E">
        <w:rPr>
          <w:rFonts w:ascii="Times New Roman" w:hAnsi="Times New Roman" w:cs="Times New Roman"/>
          <w:sz w:val="24"/>
          <w:szCs w:val="24"/>
        </w:rPr>
        <w:t xml:space="preserve"> and Robert Moore to the position of Municipal Land Use Board Class IV Member with a term expiring December 31, 2025.</w:t>
      </w:r>
    </w:p>
    <w:p w14:paraId="0A7D6539" w14:textId="07A0F122" w:rsidR="002C2109" w:rsidRDefault="002C2109" w:rsidP="002C2109">
      <w:pPr>
        <w:contextualSpacing/>
        <w:rPr>
          <w:rFonts w:ascii="Times New Roman" w:hAnsi="Times New Roman" w:cs="Times New Roman"/>
          <w:sz w:val="24"/>
          <w:szCs w:val="24"/>
        </w:rPr>
      </w:pPr>
    </w:p>
    <w:p w14:paraId="35FDCCEF" w14:textId="30343D6A" w:rsidR="002C2109" w:rsidRDefault="002C2109" w:rsidP="002C210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148C5A41" w14:textId="5F24CDE5" w:rsidR="002C2109" w:rsidRDefault="002C2109" w:rsidP="002C2109">
      <w:pPr>
        <w:contextualSpacing/>
        <w:rPr>
          <w:rFonts w:ascii="Times New Roman" w:hAnsi="Times New Roman" w:cs="Times New Roman"/>
          <w:sz w:val="24"/>
          <w:szCs w:val="24"/>
        </w:rPr>
      </w:pPr>
    </w:p>
    <w:p w14:paraId="21FBA17C" w14:textId="767C02DA" w:rsidR="002C2109" w:rsidRDefault="002C2109" w:rsidP="002C210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C90B5E">
        <w:rPr>
          <w:rFonts w:ascii="Times New Roman" w:hAnsi="Times New Roman" w:cs="Times New Roman"/>
          <w:sz w:val="24"/>
          <w:szCs w:val="24"/>
        </w:rPr>
        <w:t>DiMaio</w:t>
      </w:r>
      <w:r>
        <w:rPr>
          <w:rFonts w:ascii="Times New Roman" w:hAnsi="Times New Roman" w:cs="Times New Roman"/>
          <w:sz w:val="24"/>
          <w:szCs w:val="24"/>
        </w:rPr>
        <w:t xml:space="preserve"> appointed </w:t>
      </w:r>
      <w:r w:rsidR="00C90B5E">
        <w:rPr>
          <w:rFonts w:ascii="Times New Roman" w:hAnsi="Times New Roman" w:cs="Times New Roman"/>
          <w:sz w:val="24"/>
          <w:szCs w:val="24"/>
        </w:rPr>
        <w:t xml:space="preserve">Eric Anthony </w:t>
      </w:r>
      <w:r>
        <w:rPr>
          <w:rFonts w:ascii="Times New Roman" w:hAnsi="Times New Roman" w:cs="Times New Roman"/>
          <w:sz w:val="24"/>
          <w:szCs w:val="24"/>
        </w:rPr>
        <w:t xml:space="preserve">to the </w:t>
      </w:r>
      <w:r w:rsidR="00C90B5E">
        <w:rPr>
          <w:rFonts w:ascii="Times New Roman" w:hAnsi="Times New Roman" w:cs="Times New Roman"/>
          <w:sz w:val="24"/>
          <w:szCs w:val="24"/>
        </w:rPr>
        <w:t>position</w:t>
      </w:r>
      <w:r>
        <w:rPr>
          <w:rFonts w:ascii="Times New Roman" w:hAnsi="Times New Roman" w:cs="Times New Roman"/>
          <w:sz w:val="24"/>
          <w:szCs w:val="24"/>
        </w:rPr>
        <w:t xml:space="preserve"> of Municipal Land Use Board Class IV Member with a term expiring December </w:t>
      </w:r>
      <w:r w:rsidR="00C90B5E">
        <w:rPr>
          <w:rFonts w:ascii="Times New Roman" w:hAnsi="Times New Roman" w:cs="Times New Roman"/>
          <w:sz w:val="24"/>
          <w:szCs w:val="24"/>
        </w:rPr>
        <w:t>31, 2024.</w:t>
      </w:r>
    </w:p>
    <w:p w14:paraId="74B957FE" w14:textId="0571AE07" w:rsidR="00C90B5E" w:rsidRDefault="00C90B5E" w:rsidP="002C2109">
      <w:pPr>
        <w:contextualSpacing/>
        <w:rPr>
          <w:rFonts w:ascii="Times New Roman" w:hAnsi="Times New Roman" w:cs="Times New Roman"/>
          <w:sz w:val="24"/>
          <w:szCs w:val="24"/>
        </w:rPr>
      </w:pPr>
    </w:p>
    <w:p w14:paraId="1A15837E" w14:textId="31A6D4DF" w:rsidR="00C90B5E" w:rsidRDefault="00C90B5E" w:rsidP="00C90B5E">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(Lambo) to confirm Mayor DiMaio’s appointment of Eric Anthony to the position of Municipal Land Use Board Class IV Member with a term expiring December 31, 2024.</w:t>
      </w:r>
    </w:p>
    <w:p w14:paraId="752DF4AB" w14:textId="4662426E" w:rsidR="00C90B5E" w:rsidRDefault="00C90B5E" w:rsidP="002C2109">
      <w:pPr>
        <w:contextualSpacing/>
        <w:rPr>
          <w:rFonts w:ascii="Times New Roman" w:hAnsi="Times New Roman" w:cs="Times New Roman"/>
          <w:sz w:val="24"/>
          <w:szCs w:val="24"/>
        </w:rPr>
      </w:pPr>
    </w:p>
    <w:p w14:paraId="287B4890" w14:textId="23385CA6" w:rsidR="00C90B5E" w:rsidRDefault="00C90B5E" w:rsidP="00C90B5E">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15C57FE6" w14:textId="44471AE8" w:rsidR="00C90B5E" w:rsidRDefault="00C90B5E" w:rsidP="00C90B5E">
      <w:pPr>
        <w:contextualSpacing/>
        <w:rPr>
          <w:rFonts w:ascii="Times New Roman" w:hAnsi="Times New Roman" w:cs="Times New Roman"/>
          <w:sz w:val="24"/>
          <w:szCs w:val="24"/>
        </w:rPr>
      </w:pPr>
    </w:p>
    <w:p w14:paraId="76DFFE82" w14:textId="72971BD4" w:rsidR="00C90B5E" w:rsidRDefault="00C90B5E" w:rsidP="00C90B5E">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Thomas Graf to the position of Municipal Land Use Board Class IV Member with a term expiring December 31, 2023.  </w:t>
      </w:r>
    </w:p>
    <w:p w14:paraId="2A1392B9" w14:textId="4BF07CAD" w:rsidR="00C90B5E" w:rsidRDefault="00C90B5E" w:rsidP="00C90B5E">
      <w:pPr>
        <w:contextualSpacing/>
        <w:rPr>
          <w:rFonts w:ascii="Times New Roman" w:hAnsi="Times New Roman" w:cs="Times New Roman"/>
          <w:sz w:val="24"/>
          <w:szCs w:val="24"/>
        </w:rPr>
      </w:pPr>
    </w:p>
    <w:p w14:paraId="029F3482" w14:textId="77777777" w:rsidR="00C90B5E" w:rsidRDefault="00C90B5E" w:rsidP="00C90B5E">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confirm Mayor DiMaio’s appointment of Thomas Graf to the position of Municipal Land Use Board Class IV Member with a term expiring December 31, 2023.  </w:t>
      </w:r>
    </w:p>
    <w:p w14:paraId="63EBDEE6" w14:textId="30AE091D" w:rsidR="00C90B5E" w:rsidRDefault="00C90B5E" w:rsidP="00C90B5E">
      <w:pPr>
        <w:contextualSpacing/>
        <w:rPr>
          <w:rFonts w:ascii="Times New Roman" w:hAnsi="Times New Roman" w:cs="Times New Roman"/>
          <w:sz w:val="24"/>
          <w:szCs w:val="24"/>
        </w:rPr>
      </w:pPr>
    </w:p>
    <w:p w14:paraId="67674533" w14:textId="77777777" w:rsidR="00C90B5E" w:rsidRDefault="00C90B5E" w:rsidP="00C90B5E">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444F6C62" w14:textId="7FD69774" w:rsidR="002C2109" w:rsidRDefault="002C2109" w:rsidP="002C2109">
      <w:pPr>
        <w:contextualSpacing/>
        <w:rPr>
          <w:rFonts w:ascii="Times New Roman" w:hAnsi="Times New Roman" w:cs="Times New Roman"/>
          <w:sz w:val="24"/>
          <w:szCs w:val="24"/>
        </w:rPr>
      </w:pPr>
    </w:p>
    <w:p w14:paraId="667D4CDA" w14:textId="4807F87A" w:rsidR="00C90B5E" w:rsidRDefault="00C90B5E" w:rsidP="002C2109">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Diane Medcraft Simonson to the position of Municipal Land Use Board Alternate #1 Member with a term expiring </w:t>
      </w:r>
      <w:r w:rsidR="00CC0224">
        <w:rPr>
          <w:rFonts w:ascii="Times New Roman" w:hAnsi="Times New Roman" w:cs="Times New Roman"/>
          <w:sz w:val="24"/>
          <w:szCs w:val="24"/>
        </w:rPr>
        <w:t>December</w:t>
      </w:r>
      <w:r>
        <w:rPr>
          <w:rFonts w:ascii="Times New Roman" w:hAnsi="Times New Roman" w:cs="Times New Roman"/>
          <w:sz w:val="24"/>
          <w:szCs w:val="24"/>
        </w:rPr>
        <w:t xml:space="preserve"> 31, 2023.</w:t>
      </w:r>
    </w:p>
    <w:p w14:paraId="4058ABB6" w14:textId="24C03751" w:rsidR="00C90B5E" w:rsidRDefault="00C90B5E" w:rsidP="002C2109">
      <w:pPr>
        <w:contextualSpacing/>
        <w:rPr>
          <w:rFonts w:ascii="Times New Roman" w:hAnsi="Times New Roman" w:cs="Times New Roman"/>
          <w:sz w:val="24"/>
          <w:szCs w:val="24"/>
        </w:rPr>
      </w:pPr>
    </w:p>
    <w:p w14:paraId="7D16DBDD" w14:textId="40F207C6" w:rsidR="00C90B5E" w:rsidRDefault="00C90B5E" w:rsidP="002C2109">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w:t>
      </w:r>
      <w:r w:rsidR="00CC0224">
        <w:rPr>
          <w:rFonts w:ascii="Times New Roman" w:hAnsi="Times New Roman" w:cs="Times New Roman"/>
          <w:sz w:val="24"/>
          <w:szCs w:val="24"/>
        </w:rPr>
        <w:t>Kunz) to confirm Mayor DiMaio’s appointment of Diane Medcraft Simonson to the position of Municipal Land Use Board Alternate #1 Member with a term expiring December 31, 2023.</w:t>
      </w:r>
    </w:p>
    <w:p w14:paraId="20210A07" w14:textId="5B3BA1CD" w:rsidR="00CC0224" w:rsidRDefault="00CC0224" w:rsidP="002C2109">
      <w:pPr>
        <w:contextualSpacing/>
        <w:rPr>
          <w:rFonts w:ascii="Times New Roman" w:hAnsi="Times New Roman" w:cs="Times New Roman"/>
          <w:sz w:val="24"/>
          <w:szCs w:val="24"/>
        </w:rPr>
      </w:pPr>
    </w:p>
    <w:p w14:paraId="19BB2D96" w14:textId="08897846" w:rsidR="00CC0224" w:rsidRDefault="00CC0224" w:rsidP="002C210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0E299A15" w14:textId="1CD7C59C" w:rsidR="00CC0224" w:rsidRDefault="00CC0224" w:rsidP="002C2109">
      <w:pPr>
        <w:contextualSpacing/>
        <w:rPr>
          <w:rFonts w:ascii="Times New Roman" w:hAnsi="Times New Roman" w:cs="Times New Roman"/>
          <w:sz w:val="24"/>
          <w:szCs w:val="24"/>
        </w:rPr>
      </w:pPr>
    </w:p>
    <w:p w14:paraId="1CC4C3A5" w14:textId="4361F9E2" w:rsidR="00CC0224" w:rsidRDefault="00CC0224" w:rsidP="002C2109">
      <w:pPr>
        <w:contextualSpacing/>
        <w:rPr>
          <w:rFonts w:ascii="Times New Roman" w:hAnsi="Times New Roman" w:cs="Times New Roman"/>
          <w:sz w:val="24"/>
          <w:szCs w:val="24"/>
        </w:rPr>
      </w:pPr>
      <w:r>
        <w:rPr>
          <w:rFonts w:ascii="Times New Roman" w:hAnsi="Times New Roman" w:cs="Times New Roman"/>
          <w:sz w:val="24"/>
          <w:szCs w:val="24"/>
        </w:rPr>
        <w:t>Mayor DiMaio appointed Steven Wolfrum to the position of Environmental Commission Member with a term expiring December 31, 2022.</w:t>
      </w:r>
    </w:p>
    <w:p w14:paraId="74584E70" w14:textId="7AC60603" w:rsidR="00CC0224" w:rsidRDefault="00CC0224" w:rsidP="002C2109">
      <w:pPr>
        <w:contextualSpacing/>
        <w:rPr>
          <w:rFonts w:ascii="Times New Roman" w:hAnsi="Times New Roman" w:cs="Times New Roman"/>
          <w:sz w:val="24"/>
          <w:szCs w:val="24"/>
        </w:rPr>
      </w:pPr>
    </w:p>
    <w:p w14:paraId="19E18D84" w14:textId="24AD43AA" w:rsidR="00CC0224" w:rsidRDefault="00CC0224" w:rsidP="002C2109">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confirm Mayor DiMaio’s appointment of Steven Wolfrum to the position of Environmental Commission Member with a term expiring December 31, 2022.</w:t>
      </w:r>
    </w:p>
    <w:p w14:paraId="2BA3C5D3" w14:textId="44E901C6" w:rsidR="00CC0224" w:rsidRDefault="00CC0224" w:rsidP="002C2109">
      <w:pPr>
        <w:contextualSpacing/>
        <w:rPr>
          <w:rFonts w:ascii="Times New Roman" w:hAnsi="Times New Roman" w:cs="Times New Roman"/>
          <w:sz w:val="24"/>
          <w:szCs w:val="24"/>
        </w:rPr>
      </w:pPr>
    </w:p>
    <w:p w14:paraId="39F5E5C4" w14:textId="297C6C11" w:rsidR="00CC0224" w:rsidRDefault="00CC0224" w:rsidP="002C210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1065EE65" w14:textId="20BC34E3" w:rsidR="00CC0224" w:rsidRDefault="00CC0224" w:rsidP="002C2109">
      <w:pPr>
        <w:contextualSpacing/>
        <w:rPr>
          <w:rFonts w:ascii="Times New Roman" w:hAnsi="Times New Roman" w:cs="Times New Roman"/>
          <w:sz w:val="24"/>
          <w:szCs w:val="24"/>
        </w:rPr>
      </w:pPr>
    </w:p>
    <w:p w14:paraId="45FE0689" w14:textId="63C3B2D3" w:rsidR="00C40891" w:rsidRDefault="00C40891" w:rsidP="00C408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January 13, 2022 (continued)</w:t>
      </w:r>
    </w:p>
    <w:p w14:paraId="62F5AC11" w14:textId="77777777" w:rsidR="00C40891" w:rsidRDefault="00C40891" w:rsidP="002C2109">
      <w:pPr>
        <w:contextualSpacing/>
        <w:rPr>
          <w:rFonts w:ascii="Times New Roman" w:hAnsi="Times New Roman" w:cs="Times New Roman"/>
          <w:sz w:val="24"/>
          <w:szCs w:val="24"/>
        </w:rPr>
      </w:pPr>
    </w:p>
    <w:p w14:paraId="6F459D83" w14:textId="3D4D8BB6" w:rsidR="00CC0224" w:rsidRDefault="00CC0224" w:rsidP="002C2109">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appoint Councilperson Lambo to the position of Municipal Land Use Board, Class III Member with a term expiring December 31, 2022.</w:t>
      </w:r>
    </w:p>
    <w:p w14:paraId="12543359" w14:textId="434295FA" w:rsidR="00CC0224" w:rsidRDefault="00CC0224" w:rsidP="002C2109">
      <w:pPr>
        <w:contextualSpacing/>
        <w:rPr>
          <w:rFonts w:ascii="Times New Roman" w:hAnsi="Times New Roman" w:cs="Times New Roman"/>
          <w:sz w:val="24"/>
          <w:szCs w:val="24"/>
        </w:rPr>
      </w:pPr>
    </w:p>
    <w:p w14:paraId="6C807DF2" w14:textId="4DD90070" w:rsidR="00CC0224" w:rsidRDefault="00CC0224" w:rsidP="002C210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and Kunz</w:t>
      </w:r>
    </w:p>
    <w:p w14:paraId="2F7AEDFA" w14:textId="18F2B87C" w:rsidR="00CC0224" w:rsidRDefault="00CC0224" w:rsidP="002C2109">
      <w:pPr>
        <w:contextualSpacing/>
        <w:rPr>
          <w:rFonts w:ascii="Times New Roman" w:hAnsi="Times New Roman" w:cs="Times New Roman"/>
          <w:sz w:val="24"/>
          <w:szCs w:val="24"/>
        </w:rPr>
      </w:pPr>
    </w:p>
    <w:p w14:paraId="329C20D3" w14:textId="297991BA" w:rsidR="00CC0224" w:rsidRDefault="00CC0224" w:rsidP="002C2109">
      <w:pPr>
        <w:contextualSpacing/>
        <w:rPr>
          <w:rFonts w:ascii="Times New Roman" w:hAnsi="Times New Roman" w:cs="Times New Roman"/>
          <w:sz w:val="24"/>
          <w:szCs w:val="24"/>
        </w:rPr>
      </w:pPr>
      <w:r>
        <w:rPr>
          <w:rFonts w:ascii="Times New Roman" w:hAnsi="Times New Roman" w:cs="Times New Roman"/>
          <w:sz w:val="24"/>
          <w:szCs w:val="24"/>
        </w:rPr>
        <w:t xml:space="preserve">                    Abstain – Lambo </w:t>
      </w:r>
    </w:p>
    <w:p w14:paraId="37D85C4B" w14:textId="02598D48" w:rsidR="00634E0A" w:rsidRDefault="00634E0A" w:rsidP="002C2109">
      <w:pPr>
        <w:contextualSpacing/>
        <w:rPr>
          <w:rFonts w:ascii="Times New Roman" w:hAnsi="Times New Roman" w:cs="Times New Roman"/>
          <w:sz w:val="24"/>
          <w:szCs w:val="24"/>
        </w:rPr>
      </w:pPr>
    </w:p>
    <w:p w14:paraId="408DA313" w14:textId="30997383" w:rsidR="00634E0A" w:rsidRDefault="00634E0A" w:rsidP="002C2109">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appoint Ciro Lala to the position of HMUA Board Member with a term expiring February 1, 2027.</w:t>
      </w:r>
    </w:p>
    <w:p w14:paraId="09F13F10" w14:textId="070CED75" w:rsidR="00634E0A" w:rsidRDefault="00634E0A" w:rsidP="002C2109">
      <w:pPr>
        <w:contextualSpacing/>
        <w:rPr>
          <w:rFonts w:ascii="Times New Roman" w:hAnsi="Times New Roman" w:cs="Times New Roman"/>
          <w:sz w:val="24"/>
          <w:szCs w:val="24"/>
        </w:rPr>
      </w:pPr>
    </w:p>
    <w:p w14:paraId="15FE4E2A" w14:textId="09974066" w:rsidR="00634E0A" w:rsidRDefault="00634E0A" w:rsidP="002C210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4C412C9D" w14:textId="7B5959CC" w:rsidR="00CC0224" w:rsidRDefault="00CC0224" w:rsidP="002C2109">
      <w:pPr>
        <w:contextualSpacing/>
        <w:rPr>
          <w:rFonts w:ascii="Times New Roman" w:hAnsi="Times New Roman" w:cs="Times New Roman"/>
          <w:sz w:val="24"/>
          <w:szCs w:val="24"/>
        </w:rPr>
      </w:pPr>
    </w:p>
    <w:p w14:paraId="2DD6F45A" w14:textId="134556E4" w:rsidR="00CC0224" w:rsidRDefault="002A1A76" w:rsidP="002C2109">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by (Engelau) to appoint Patricia Noll to the position of Tax Search Officer with a term expiring December 31, 2022.</w:t>
      </w:r>
    </w:p>
    <w:p w14:paraId="0BC6DF18" w14:textId="676964EC" w:rsidR="002A1A76" w:rsidRDefault="002A1A76" w:rsidP="002C2109">
      <w:pPr>
        <w:contextualSpacing/>
        <w:rPr>
          <w:rFonts w:ascii="Times New Roman" w:hAnsi="Times New Roman" w:cs="Times New Roman"/>
          <w:sz w:val="24"/>
          <w:szCs w:val="24"/>
        </w:rPr>
      </w:pPr>
    </w:p>
    <w:p w14:paraId="51519D55" w14:textId="3FF2F0CB" w:rsidR="002A1A76" w:rsidRDefault="002A1A76" w:rsidP="002C210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1D9F0D88" w14:textId="660C6819" w:rsidR="002A1A76" w:rsidRDefault="002A1A76" w:rsidP="002C2109">
      <w:pPr>
        <w:contextualSpacing/>
        <w:rPr>
          <w:rFonts w:ascii="Times New Roman" w:hAnsi="Times New Roman" w:cs="Times New Roman"/>
          <w:sz w:val="24"/>
          <w:szCs w:val="24"/>
        </w:rPr>
      </w:pPr>
    </w:p>
    <w:p w14:paraId="05026472" w14:textId="66562695" w:rsidR="002A1A76" w:rsidRDefault="002A1A76" w:rsidP="002C2109">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appoint William Kuster, Jr. to the position of Assessment Search Officer with a term expiring December 31, 2022.</w:t>
      </w:r>
    </w:p>
    <w:p w14:paraId="1C0CE981" w14:textId="3666B00A" w:rsidR="002A1A76" w:rsidRDefault="002A1A76" w:rsidP="002C2109">
      <w:pPr>
        <w:contextualSpacing/>
        <w:rPr>
          <w:rFonts w:ascii="Times New Roman" w:hAnsi="Times New Roman" w:cs="Times New Roman"/>
          <w:sz w:val="24"/>
          <w:szCs w:val="24"/>
        </w:rPr>
      </w:pPr>
    </w:p>
    <w:p w14:paraId="1C7C2FA0" w14:textId="1C19B5A4" w:rsidR="002A1A76" w:rsidRDefault="002A1A76" w:rsidP="002C210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0D91A186" w14:textId="215A068F" w:rsidR="002A1A76" w:rsidRDefault="002A1A76" w:rsidP="002C2109">
      <w:pPr>
        <w:contextualSpacing/>
        <w:rPr>
          <w:rFonts w:ascii="Times New Roman" w:hAnsi="Times New Roman" w:cs="Times New Roman"/>
          <w:sz w:val="24"/>
          <w:szCs w:val="24"/>
        </w:rPr>
      </w:pPr>
    </w:p>
    <w:p w14:paraId="15BA5559" w14:textId="5C7CD07D" w:rsidR="002A1A76" w:rsidRDefault="002A1A76" w:rsidP="002C2109">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adopt the following resolution:</w:t>
      </w:r>
    </w:p>
    <w:p w14:paraId="11562412" w14:textId="30B28628" w:rsidR="002A1A76" w:rsidRDefault="002A1A76" w:rsidP="002C2109">
      <w:pPr>
        <w:contextualSpacing/>
        <w:rPr>
          <w:rFonts w:ascii="Times New Roman" w:hAnsi="Times New Roman" w:cs="Times New Roman"/>
          <w:sz w:val="24"/>
          <w:szCs w:val="24"/>
        </w:rPr>
      </w:pPr>
    </w:p>
    <w:p w14:paraId="793AF306" w14:textId="6F5A49F2" w:rsidR="002A1A76" w:rsidRDefault="002A1A76" w:rsidP="002A1A7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5D3A9A5" w14:textId="54200BF6" w:rsidR="002A1A76" w:rsidRDefault="002A1A76" w:rsidP="002A1A76">
      <w:pPr>
        <w:contextualSpacing/>
        <w:rPr>
          <w:rFonts w:ascii="Times New Roman" w:hAnsi="Times New Roman" w:cs="Times New Roman"/>
          <w:sz w:val="24"/>
          <w:szCs w:val="24"/>
        </w:rPr>
      </w:pPr>
    </w:p>
    <w:p w14:paraId="6C77C14B" w14:textId="5B496948" w:rsidR="002A1A76" w:rsidRDefault="002A1A76" w:rsidP="002A1A76">
      <w:pPr>
        <w:contextualSpacing/>
        <w:rPr>
          <w:rFonts w:ascii="Times New Roman" w:hAnsi="Times New Roman" w:cs="Times New Roman"/>
          <w:sz w:val="24"/>
          <w:szCs w:val="24"/>
        </w:rPr>
      </w:pPr>
      <w:r>
        <w:rPr>
          <w:rFonts w:ascii="Times New Roman" w:hAnsi="Times New Roman" w:cs="Times New Roman"/>
          <w:sz w:val="24"/>
          <w:szCs w:val="24"/>
        </w:rPr>
        <w:t>Be it resolved that the Chief Financial Officer be designated as the certifying agent for the Public Employee Retirement system, Police and Fire Retirement System and the NJ Social Security Agency.</w:t>
      </w:r>
    </w:p>
    <w:p w14:paraId="0EF05332" w14:textId="34B45857" w:rsidR="002A1A76" w:rsidRDefault="002A1A76" w:rsidP="002A1A76">
      <w:pPr>
        <w:contextualSpacing/>
        <w:rPr>
          <w:rFonts w:ascii="Times New Roman" w:hAnsi="Times New Roman" w:cs="Times New Roman"/>
          <w:sz w:val="24"/>
          <w:szCs w:val="24"/>
        </w:rPr>
      </w:pPr>
    </w:p>
    <w:p w14:paraId="05ADDDC5" w14:textId="50D475E3" w:rsidR="002A1A76" w:rsidRDefault="002A1A76" w:rsidP="002A1A76">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1B03057E" w14:textId="01BB6441" w:rsidR="002A1A76" w:rsidRDefault="002A1A76" w:rsidP="002A1A76">
      <w:pPr>
        <w:contextualSpacing/>
        <w:rPr>
          <w:rFonts w:ascii="Times New Roman" w:hAnsi="Times New Roman" w:cs="Times New Roman"/>
          <w:sz w:val="24"/>
          <w:szCs w:val="24"/>
        </w:rPr>
      </w:pPr>
    </w:p>
    <w:p w14:paraId="0D01BC7A" w14:textId="18BB478F" w:rsidR="002A1A76" w:rsidRDefault="002A1A76" w:rsidP="002A1A76">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(Kunz) to adopt the following resolution:</w:t>
      </w:r>
    </w:p>
    <w:p w14:paraId="63B4F5B7" w14:textId="3043533C" w:rsidR="002A1A76" w:rsidRDefault="002A1A76" w:rsidP="002A1A76">
      <w:pPr>
        <w:contextualSpacing/>
        <w:rPr>
          <w:rFonts w:ascii="Times New Roman" w:hAnsi="Times New Roman" w:cs="Times New Roman"/>
          <w:sz w:val="24"/>
          <w:szCs w:val="24"/>
        </w:rPr>
      </w:pPr>
    </w:p>
    <w:p w14:paraId="21DCF1E6" w14:textId="7AE75DF5" w:rsidR="002A1A76" w:rsidRDefault="002A1A76" w:rsidP="002A1A7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B8AFD54" w14:textId="190C8873" w:rsidR="002A1A76" w:rsidRDefault="002A1A76" w:rsidP="002A1A76">
      <w:pPr>
        <w:contextualSpacing/>
        <w:rPr>
          <w:rFonts w:ascii="Times New Roman" w:hAnsi="Times New Roman" w:cs="Times New Roman"/>
          <w:sz w:val="24"/>
          <w:szCs w:val="24"/>
        </w:rPr>
      </w:pPr>
    </w:p>
    <w:p w14:paraId="10DB74C7" w14:textId="5F7FC241" w:rsidR="002A1A76" w:rsidRDefault="00A777AC" w:rsidP="002A1A76">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Town Clerk/Administrator is hereby designated as certifying </w:t>
      </w:r>
      <w:r w:rsidR="00603F97">
        <w:rPr>
          <w:rFonts w:ascii="Times New Roman" w:hAnsi="Times New Roman" w:cs="Times New Roman"/>
          <w:sz w:val="24"/>
          <w:szCs w:val="24"/>
        </w:rPr>
        <w:t>agent</w:t>
      </w:r>
      <w:r>
        <w:rPr>
          <w:rFonts w:ascii="Times New Roman" w:hAnsi="Times New Roman" w:cs="Times New Roman"/>
          <w:sz w:val="24"/>
          <w:szCs w:val="24"/>
        </w:rPr>
        <w:t xml:space="preserve"> of </w:t>
      </w:r>
      <w:r w:rsidR="00603F97">
        <w:rPr>
          <w:rFonts w:ascii="Times New Roman" w:hAnsi="Times New Roman" w:cs="Times New Roman"/>
          <w:sz w:val="24"/>
          <w:szCs w:val="24"/>
        </w:rPr>
        <w:t>the</w:t>
      </w:r>
      <w:r>
        <w:rPr>
          <w:rFonts w:ascii="Times New Roman" w:hAnsi="Times New Roman" w:cs="Times New Roman"/>
          <w:sz w:val="24"/>
          <w:szCs w:val="24"/>
        </w:rPr>
        <w:t xml:space="preserve"> NJ Department of Personnel (Civil Service).</w:t>
      </w:r>
    </w:p>
    <w:p w14:paraId="119D8ECA" w14:textId="647B9779" w:rsidR="00A777AC" w:rsidRDefault="00A777AC" w:rsidP="002A1A76">
      <w:pPr>
        <w:contextualSpacing/>
        <w:rPr>
          <w:rFonts w:ascii="Times New Roman" w:hAnsi="Times New Roman" w:cs="Times New Roman"/>
          <w:sz w:val="24"/>
          <w:szCs w:val="24"/>
        </w:rPr>
      </w:pPr>
    </w:p>
    <w:p w14:paraId="746EF0B8" w14:textId="32950D7E" w:rsidR="00A777AC" w:rsidRDefault="00A777AC" w:rsidP="002A1A76">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436F33BE" w14:textId="1B33779D" w:rsidR="00A777AC" w:rsidRDefault="00A777AC" w:rsidP="002A1A76">
      <w:pPr>
        <w:contextualSpacing/>
        <w:rPr>
          <w:rFonts w:ascii="Times New Roman" w:hAnsi="Times New Roman" w:cs="Times New Roman"/>
          <w:sz w:val="24"/>
          <w:szCs w:val="24"/>
        </w:rPr>
      </w:pPr>
    </w:p>
    <w:p w14:paraId="20807789" w14:textId="6FA4E019" w:rsidR="00A777AC" w:rsidRDefault="00A777AC" w:rsidP="002A1A76">
      <w:pPr>
        <w:contextualSpacing/>
        <w:rPr>
          <w:rFonts w:ascii="Times New Roman" w:hAnsi="Times New Roman" w:cs="Times New Roman"/>
          <w:sz w:val="24"/>
          <w:szCs w:val="24"/>
        </w:rPr>
      </w:pPr>
      <w:r>
        <w:rPr>
          <w:rFonts w:ascii="Times New Roman" w:hAnsi="Times New Roman" w:cs="Times New Roman"/>
          <w:sz w:val="24"/>
          <w:szCs w:val="24"/>
        </w:rPr>
        <w:t>Motion as made (Becker) and seconded by (Lambo) to adopt the following resolution:</w:t>
      </w:r>
    </w:p>
    <w:p w14:paraId="23361685" w14:textId="6D0AB478" w:rsidR="00A777AC" w:rsidRDefault="00A777AC" w:rsidP="002A1A76">
      <w:pPr>
        <w:contextualSpacing/>
        <w:rPr>
          <w:rFonts w:ascii="Times New Roman" w:hAnsi="Times New Roman" w:cs="Times New Roman"/>
          <w:sz w:val="24"/>
          <w:szCs w:val="24"/>
        </w:rPr>
      </w:pPr>
    </w:p>
    <w:p w14:paraId="4EBA5CB9" w14:textId="0B1C9634" w:rsidR="00A777AC" w:rsidRDefault="00A777AC" w:rsidP="00A777A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2A7F8FA" w14:textId="62BB08F4" w:rsidR="00A777AC" w:rsidRDefault="00A777AC" w:rsidP="00A777AC">
      <w:pPr>
        <w:contextualSpacing/>
        <w:rPr>
          <w:rFonts w:ascii="Times New Roman" w:hAnsi="Times New Roman" w:cs="Times New Roman"/>
          <w:sz w:val="24"/>
          <w:szCs w:val="24"/>
        </w:rPr>
      </w:pPr>
    </w:p>
    <w:p w14:paraId="3C535E18" w14:textId="4EC6973E" w:rsidR="00A777AC" w:rsidRDefault="00A777AC" w:rsidP="00A777AC">
      <w:pPr>
        <w:contextualSpacing/>
        <w:rPr>
          <w:rFonts w:ascii="Times New Roman" w:hAnsi="Times New Roman" w:cs="Times New Roman"/>
          <w:sz w:val="24"/>
          <w:szCs w:val="24"/>
        </w:rPr>
      </w:pPr>
      <w:r>
        <w:rPr>
          <w:rFonts w:ascii="Times New Roman" w:hAnsi="Times New Roman" w:cs="Times New Roman"/>
          <w:sz w:val="24"/>
          <w:szCs w:val="24"/>
        </w:rPr>
        <w:t>Be it resolved that he Town Clerk/Administrator or his Deputy be designated as the official responsible for checking and verification of all delivery slips and vouchers for items payable by the Town of Hackettstown.</w:t>
      </w:r>
    </w:p>
    <w:p w14:paraId="42064EF3" w14:textId="33A4FF5D" w:rsidR="00CC0224" w:rsidRDefault="00CC0224" w:rsidP="002C2109">
      <w:pPr>
        <w:contextualSpacing/>
        <w:rPr>
          <w:rFonts w:ascii="Times New Roman" w:hAnsi="Times New Roman" w:cs="Times New Roman"/>
          <w:sz w:val="24"/>
          <w:szCs w:val="24"/>
        </w:rPr>
      </w:pPr>
    </w:p>
    <w:p w14:paraId="5BE56475" w14:textId="0DBC887B" w:rsidR="00A777AC" w:rsidRDefault="00A777AC" w:rsidP="002C2109">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7EE7349F" w14:textId="14CC92C7" w:rsidR="00A777AC" w:rsidRDefault="00A777AC" w:rsidP="002C2109">
      <w:pPr>
        <w:contextualSpacing/>
        <w:rPr>
          <w:rFonts w:ascii="Times New Roman" w:hAnsi="Times New Roman" w:cs="Times New Roman"/>
          <w:sz w:val="24"/>
          <w:szCs w:val="24"/>
        </w:rPr>
      </w:pPr>
    </w:p>
    <w:p w14:paraId="0727A9B3" w14:textId="5D6C5928" w:rsidR="00A777AC" w:rsidRDefault="00A777AC" w:rsidP="002C2109">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adopt the following resolution:</w:t>
      </w:r>
      <w:r>
        <w:rPr>
          <w:rFonts w:ascii="Times New Roman" w:hAnsi="Times New Roman" w:cs="Times New Roman"/>
          <w:sz w:val="24"/>
          <w:szCs w:val="24"/>
        </w:rPr>
        <w:br/>
      </w:r>
    </w:p>
    <w:p w14:paraId="65873C54" w14:textId="77777777" w:rsidR="00634E0A" w:rsidRDefault="00634E0A" w:rsidP="00A777AC">
      <w:pPr>
        <w:contextualSpacing/>
        <w:jc w:val="center"/>
        <w:rPr>
          <w:rFonts w:ascii="Times New Roman" w:hAnsi="Times New Roman" w:cs="Times New Roman"/>
          <w:sz w:val="24"/>
          <w:szCs w:val="24"/>
        </w:rPr>
      </w:pPr>
    </w:p>
    <w:p w14:paraId="0CA03EAA" w14:textId="77777777" w:rsidR="00634E0A" w:rsidRDefault="00634E0A" w:rsidP="00A777AC">
      <w:pPr>
        <w:contextualSpacing/>
        <w:jc w:val="center"/>
        <w:rPr>
          <w:rFonts w:ascii="Times New Roman" w:hAnsi="Times New Roman" w:cs="Times New Roman"/>
          <w:sz w:val="24"/>
          <w:szCs w:val="24"/>
        </w:rPr>
      </w:pPr>
    </w:p>
    <w:p w14:paraId="1DC584A0" w14:textId="3440E965" w:rsidR="00634E0A" w:rsidRDefault="00634E0A" w:rsidP="00A777AC">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3946A2CE" w14:textId="77777777" w:rsidR="00634E0A" w:rsidRDefault="00634E0A" w:rsidP="00A777AC">
      <w:pPr>
        <w:contextualSpacing/>
        <w:jc w:val="center"/>
        <w:rPr>
          <w:rFonts w:ascii="Times New Roman" w:hAnsi="Times New Roman" w:cs="Times New Roman"/>
          <w:sz w:val="24"/>
          <w:szCs w:val="24"/>
        </w:rPr>
      </w:pPr>
    </w:p>
    <w:p w14:paraId="20A53919" w14:textId="7A90BD92" w:rsidR="00A777AC" w:rsidRDefault="00A777AC" w:rsidP="00A777A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7FE51B9" w14:textId="1291EFDD" w:rsidR="00A777AC" w:rsidRDefault="00A777AC" w:rsidP="00A777AC">
      <w:pPr>
        <w:contextualSpacing/>
        <w:rPr>
          <w:rFonts w:ascii="Times New Roman" w:hAnsi="Times New Roman" w:cs="Times New Roman"/>
          <w:sz w:val="24"/>
          <w:szCs w:val="24"/>
        </w:rPr>
      </w:pPr>
    </w:p>
    <w:p w14:paraId="03ABB9F8" w14:textId="788B72A7" w:rsidR="00A777AC" w:rsidRDefault="00A777AC" w:rsidP="00A777AC">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Police Manual of the Town of </w:t>
      </w:r>
      <w:r w:rsidR="00AF0755">
        <w:rPr>
          <w:rFonts w:ascii="Times New Roman" w:hAnsi="Times New Roman" w:cs="Times New Roman"/>
          <w:sz w:val="24"/>
          <w:szCs w:val="24"/>
        </w:rPr>
        <w:t>Hackettstown</w:t>
      </w:r>
      <w:r>
        <w:rPr>
          <w:rFonts w:ascii="Times New Roman" w:hAnsi="Times New Roman" w:cs="Times New Roman"/>
          <w:sz w:val="24"/>
          <w:szCs w:val="24"/>
        </w:rPr>
        <w:t xml:space="preserve">, NJ, containing the rules and regulations governing the </w:t>
      </w:r>
      <w:r w:rsidR="00AF0755">
        <w:rPr>
          <w:rFonts w:ascii="Times New Roman" w:hAnsi="Times New Roman" w:cs="Times New Roman"/>
          <w:sz w:val="24"/>
          <w:szCs w:val="24"/>
        </w:rPr>
        <w:t>Hackettstown</w:t>
      </w:r>
      <w:r>
        <w:rPr>
          <w:rFonts w:ascii="Times New Roman" w:hAnsi="Times New Roman" w:cs="Times New Roman"/>
          <w:sz w:val="24"/>
          <w:szCs w:val="24"/>
        </w:rPr>
        <w:t xml:space="preserve"> Police Department be readopted.</w:t>
      </w:r>
    </w:p>
    <w:p w14:paraId="2242E549" w14:textId="7B62D537" w:rsidR="00A777AC" w:rsidRDefault="00A777AC" w:rsidP="00A777AC">
      <w:pPr>
        <w:contextualSpacing/>
        <w:rPr>
          <w:rFonts w:ascii="Times New Roman" w:hAnsi="Times New Roman" w:cs="Times New Roman"/>
          <w:sz w:val="24"/>
          <w:szCs w:val="24"/>
        </w:rPr>
      </w:pPr>
    </w:p>
    <w:p w14:paraId="199AABEC" w14:textId="59E3287B" w:rsidR="00A777AC" w:rsidRDefault="00A777AC" w:rsidP="00A777AC">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64AF40AB" w14:textId="77777777" w:rsidR="00C40891" w:rsidRDefault="00C40891" w:rsidP="00A777AC">
      <w:pPr>
        <w:contextualSpacing/>
        <w:rPr>
          <w:rFonts w:ascii="Times New Roman" w:hAnsi="Times New Roman" w:cs="Times New Roman"/>
          <w:sz w:val="24"/>
          <w:szCs w:val="24"/>
        </w:rPr>
      </w:pPr>
    </w:p>
    <w:p w14:paraId="3BF4D086" w14:textId="26CB6A06" w:rsidR="00A777AC" w:rsidRDefault="00AF0755" w:rsidP="00A777AC">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(Engelau) to adopt the following resolution:</w:t>
      </w:r>
    </w:p>
    <w:p w14:paraId="2FC62A68" w14:textId="60559752" w:rsidR="00AF0755" w:rsidRDefault="00AF0755" w:rsidP="00A777AC">
      <w:pPr>
        <w:contextualSpacing/>
        <w:rPr>
          <w:rFonts w:ascii="Times New Roman" w:hAnsi="Times New Roman" w:cs="Times New Roman"/>
          <w:sz w:val="24"/>
          <w:szCs w:val="24"/>
        </w:rPr>
      </w:pPr>
    </w:p>
    <w:p w14:paraId="4E9AFFD4" w14:textId="3DB22E42" w:rsidR="00AF0755" w:rsidRDefault="00AF0755" w:rsidP="00AF075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050D1C1" w14:textId="078B9E93" w:rsidR="00AF0755" w:rsidRDefault="00AF0755" w:rsidP="00AF0755">
      <w:pPr>
        <w:contextualSpacing/>
        <w:rPr>
          <w:rFonts w:ascii="Times New Roman" w:hAnsi="Times New Roman" w:cs="Times New Roman"/>
          <w:sz w:val="24"/>
          <w:szCs w:val="24"/>
        </w:rPr>
      </w:pPr>
    </w:p>
    <w:p w14:paraId="124F2F7E" w14:textId="376414D4" w:rsidR="00AF0755" w:rsidRDefault="00AF0755" w:rsidP="00AF0755">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except in cases of extreme emergency, any necessary expenditure of $7,500.00 or more, whether current budget, operating expense, or capital budget must have prior approval of the Common Council before the encumbrance of funds. </w:t>
      </w:r>
    </w:p>
    <w:p w14:paraId="157FCFE7" w14:textId="63577DF3" w:rsidR="00AF0755" w:rsidRDefault="00AF0755" w:rsidP="00AF0755">
      <w:pPr>
        <w:contextualSpacing/>
        <w:rPr>
          <w:rFonts w:ascii="Times New Roman" w:hAnsi="Times New Roman" w:cs="Times New Roman"/>
          <w:sz w:val="24"/>
          <w:szCs w:val="24"/>
        </w:rPr>
      </w:pPr>
    </w:p>
    <w:p w14:paraId="2E87B37D" w14:textId="18BA5F0A" w:rsidR="00AF0755" w:rsidRDefault="00AF0755" w:rsidP="00AF075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40DCCB8A" w14:textId="71793CDB" w:rsidR="00AF0755" w:rsidRDefault="00AF0755" w:rsidP="00AF0755">
      <w:pPr>
        <w:contextualSpacing/>
        <w:rPr>
          <w:rFonts w:ascii="Times New Roman" w:hAnsi="Times New Roman" w:cs="Times New Roman"/>
          <w:sz w:val="24"/>
          <w:szCs w:val="24"/>
        </w:rPr>
      </w:pPr>
    </w:p>
    <w:p w14:paraId="53208196" w14:textId="02802FD4" w:rsidR="00AF0755" w:rsidRDefault="00AF0755" w:rsidP="00AF0755">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(Lambo) to adopt the following resolution:</w:t>
      </w:r>
    </w:p>
    <w:p w14:paraId="0AB78C78" w14:textId="3E9490C4" w:rsidR="00AF0755" w:rsidRDefault="00AF0755" w:rsidP="00AF0755">
      <w:pPr>
        <w:contextualSpacing/>
        <w:rPr>
          <w:rFonts w:ascii="Times New Roman" w:hAnsi="Times New Roman" w:cs="Times New Roman"/>
          <w:sz w:val="24"/>
          <w:szCs w:val="24"/>
        </w:rPr>
      </w:pPr>
    </w:p>
    <w:p w14:paraId="64829060" w14:textId="5CD3A01C" w:rsidR="00AF0755" w:rsidRDefault="00AF0755" w:rsidP="00AF075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D3E5348" w14:textId="2B0DA9A7" w:rsidR="00AF0755" w:rsidRDefault="00AF0755" w:rsidP="00AF0755">
      <w:pPr>
        <w:contextualSpacing/>
        <w:rPr>
          <w:rFonts w:ascii="Times New Roman" w:hAnsi="Times New Roman" w:cs="Times New Roman"/>
          <w:sz w:val="24"/>
          <w:szCs w:val="24"/>
        </w:rPr>
      </w:pPr>
    </w:p>
    <w:p w14:paraId="61EC389C" w14:textId="77777777" w:rsidR="00AF0755" w:rsidRDefault="00AF0755" w:rsidP="00AF0755">
      <w:pPr>
        <w:contextualSpacing/>
        <w:rPr>
          <w:rFonts w:ascii="Times New Roman" w:hAnsi="Times New Roman" w:cs="Times New Roman"/>
          <w:sz w:val="24"/>
          <w:szCs w:val="24"/>
        </w:rPr>
      </w:pPr>
      <w:r>
        <w:rPr>
          <w:rFonts w:ascii="Times New Roman" w:hAnsi="Times New Roman" w:cs="Times New Roman"/>
          <w:sz w:val="24"/>
          <w:szCs w:val="24"/>
        </w:rPr>
        <w:t>Be it resolved that prior to the placement of any purchase order in excess of $500.00, the Town Clerk/Administrators approval must be received.</w:t>
      </w:r>
    </w:p>
    <w:p w14:paraId="6B9DD041" w14:textId="77777777" w:rsidR="00AF0755" w:rsidRDefault="00AF0755" w:rsidP="00AF0755">
      <w:pPr>
        <w:contextualSpacing/>
        <w:rPr>
          <w:rFonts w:ascii="Times New Roman" w:hAnsi="Times New Roman" w:cs="Times New Roman"/>
          <w:sz w:val="24"/>
          <w:szCs w:val="24"/>
        </w:rPr>
      </w:pPr>
    </w:p>
    <w:p w14:paraId="69CA44ED" w14:textId="4D2063FF" w:rsidR="00AF0755" w:rsidRDefault="00AF0755" w:rsidP="00AF075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647411CB" w14:textId="77777777" w:rsidR="00AF0755" w:rsidRDefault="00AF0755" w:rsidP="00AF0755">
      <w:pPr>
        <w:contextualSpacing/>
        <w:rPr>
          <w:rFonts w:ascii="Times New Roman" w:hAnsi="Times New Roman" w:cs="Times New Roman"/>
          <w:sz w:val="24"/>
          <w:szCs w:val="24"/>
        </w:rPr>
      </w:pPr>
    </w:p>
    <w:p w14:paraId="366C3748" w14:textId="77777777" w:rsidR="00AF0755" w:rsidRDefault="00AF0755" w:rsidP="00AF0755">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adopt the following resolution:</w:t>
      </w:r>
    </w:p>
    <w:p w14:paraId="1EC3E058" w14:textId="77777777" w:rsidR="00AF0755" w:rsidRDefault="00AF0755" w:rsidP="00AF0755">
      <w:pPr>
        <w:contextualSpacing/>
        <w:rPr>
          <w:rFonts w:ascii="Times New Roman" w:hAnsi="Times New Roman" w:cs="Times New Roman"/>
          <w:sz w:val="24"/>
          <w:szCs w:val="24"/>
        </w:rPr>
      </w:pPr>
    </w:p>
    <w:p w14:paraId="463243DC" w14:textId="22B4BAF4" w:rsidR="00AF0755" w:rsidRDefault="00AF0755" w:rsidP="00AF075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A74D5D2" w14:textId="3F3B8F17" w:rsidR="00775A47" w:rsidRDefault="00775A47" w:rsidP="00775A47">
      <w:pPr>
        <w:contextualSpacing/>
        <w:rPr>
          <w:rFonts w:ascii="Times New Roman" w:hAnsi="Times New Roman" w:cs="Times New Roman"/>
          <w:sz w:val="24"/>
          <w:szCs w:val="24"/>
        </w:rPr>
      </w:pPr>
    </w:p>
    <w:p w14:paraId="6AED28DD" w14:textId="4E0A580C" w:rsidR="00775A47" w:rsidRDefault="00775A47" w:rsidP="00775A47">
      <w:pPr>
        <w:contextualSpacing/>
        <w:rPr>
          <w:rFonts w:ascii="Times New Roman" w:hAnsi="Times New Roman" w:cs="Times New Roman"/>
          <w:sz w:val="24"/>
          <w:szCs w:val="24"/>
        </w:rPr>
      </w:pPr>
      <w:r>
        <w:rPr>
          <w:rFonts w:ascii="Times New Roman" w:hAnsi="Times New Roman" w:cs="Times New Roman"/>
          <w:sz w:val="24"/>
          <w:szCs w:val="24"/>
        </w:rPr>
        <w:t>WHEREAS, NJSA 54:4-66 provides that taxes are payable in quarterly installments on the firs</w:t>
      </w:r>
      <w:r w:rsidR="0089119F">
        <w:rPr>
          <w:rFonts w:ascii="Times New Roman" w:hAnsi="Times New Roman" w:cs="Times New Roman"/>
          <w:sz w:val="24"/>
          <w:szCs w:val="24"/>
        </w:rPr>
        <w:t>t</w:t>
      </w:r>
      <w:r>
        <w:rPr>
          <w:rFonts w:ascii="Times New Roman" w:hAnsi="Times New Roman" w:cs="Times New Roman"/>
          <w:sz w:val="24"/>
          <w:szCs w:val="24"/>
        </w:rPr>
        <w:t xml:space="preserve"> of February, May, August and November in each year with installments becoming delinquent if not paid on or before those dates; and </w:t>
      </w:r>
    </w:p>
    <w:p w14:paraId="40CDB120" w14:textId="2E10F038" w:rsidR="00775A47" w:rsidRDefault="00775A47" w:rsidP="00775A47">
      <w:pPr>
        <w:contextualSpacing/>
        <w:rPr>
          <w:rFonts w:ascii="Times New Roman" w:hAnsi="Times New Roman" w:cs="Times New Roman"/>
          <w:sz w:val="24"/>
          <w:szCs w:val="24"/>
        </w:rPr>
      </w:pPr>
    </w:p>
    <w:p w14:paraId="5ADC54C8" w14:textId="039F2B26" w:rsidR="00775A47" w:rsidRDefault="00775A47" w:rsidP="00775A47">
      <w:pPr>
        <w:contextualSpacing/>
        <w:rPr>
          <w:rFonts w:ascii="Times New Roman" w:hAnsi="Times New Roman" w:cs="Times New Roman"/>
          <w:sz w:val="24"/>
          <w:szCs w:val="24"/>
        </w:rPr>
      </w:pPr>
      <w:r>
        <w:rPr>
          <w:rFonts w:ascii="Times New Roman" w:hAnsi="Times New Roman" w:cs="Times New Roman"/>
          <w:sz w:val="24"/>
          <w:szCs w:val="24"/>
        </w:rPr>
        <w:t>WHEREAS, NJSA 54:4-67 has been amended to permit the fixing of said rate of eight (8) percent per annum on the first $1,500.00 of the delinquency, and eighteen (18) percent per annum on any amount in excess of $1,500.00 and allows an additional penalty of 6% to be collected against a delinquency in excess of $10,000.00 on accounts that fail to pay the delinquency prior to the end of the fiscal year; and</w:t>
      </w:r>
    </w:p>
    <w:p w14:paraId="58788095" w14:textId="21E9A8CD" w:rsidR="008208FC" w:rsidRDefault="008208FC" w:rsidP="00775A47">
      <w:pPr>
        <w:contextualSpacing/>
        <w:rPr>
          <w:rFonts w:ascii="Times New Roman" w:hAnsi="Times New Roman" w:cs="Times New Roman"/>
          <w:sz w:val="24"/>
          <w:szCs w:val="24"/>
        </w:rPr>
      </w:pPr>
    </w:p>
    <w:p w14:paraId="1BFD7DB1" w14:textId="2C5962AC" w:rsidR="008208FC" w:rsidRDefault="008208FC" w:rsidP="00775A47">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in accordance with NJSA 54:4-67, the Tax Collector is hereby authorized and directed to charge eight (8) percent per annum on the first $1,500.00 of tax or assessment delinquency after the due date and eighteen (18) percent per annum on any tax or assessment delinquency after the due date in </w:t>
      </w:r>
      <w:r w:rsidR="0089119F">
        <w:rPr>
          <w:rFonts w:ascii="Times New Roman" w:hAnsi="Times New Roman" w:cs="Times New Roman"/>
          <w:sz w:val="24"/>
          <w:szCs w:val="24"/>
        </w:rPr>
        <w:t>excess of</w:t>
      </w:r>
      <w:r>
        <w:rPr>
          <w:rFonts w:ascii="Times New Roman" w:hAnsi="Times New Roman" w:cs="Times New Roman"/>
          <w:sz w:val="24"/>
          <w:szCs w:val="24"/>
        </w:rPr>
        <w:t xml:space="preserve"> $1,500.00.  An additional penalty of six (6) </w:t>
      </w:r>
      <w:r w:rsidR="0089119F">
        <w:rPr>
          <w:rFonts w:ascii="Times New Roman" w:hAnsi="Times New Roman" w:cs="Times New Roman"/>
          <w:sz w:val="24"/>
          <w:szCs w:val="24"/>
        </w:rPr>
        <w:t>percent</w:t>
      </w:r>
      <w:r>
        <w:rPr>
          <w:rFonts w:ascii="Times New Roman" w:hAnsi="Times New Roman" w:cs="Times New Roman"/>
          <w:sz w:val="24"/>
          <w:szCs w:val="24"/>
        </w:rPr>
        <w:t xml:space="preserve"> shall be charged against the total delinquency if the arrears of $10,000.00 remain at the end of the fiscal year; and </w:t>
      </w:r>
    </w:p>
    <w:p w14:paraId="11C3E28B" w14:textId="22D6A14D" w:rsidR="008208FC" w:rsidRDefault="008208FC" w:rsidP="00775A47">
      <w:pPr>
        <w:contextualSpacing/>
        <w:rPr>
          <w:rFonts w:ascii="Times New Roman" w:hAnsi="Times New Roman" w:cs="Times New Roman"/>
          <w:sz w:val="24"/>
          <w:szCs w:val="24"/>
        </w:rPr>
      </w:pPr>
    </w:p>
    <w:p w14:paraId="1EF6C04C" w14:textId="36BF6959" w:rsidR="008208FC" w:rsidRDefault="008208FC" w:rsidP="00775A47">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no interest shall be charged if any installment is aid within ten (10) calendar days after the date upon which the same is due.  However, if paid after the </w:t>
      </w:r>
      <w:r w:rsidR="0089119F">
        <w:rPr>
          <w:rFonts w:ascii="Times New Roman" w:hAnsi="Times New Roman" w:cs="Times New Roman"/>
          <w:sz w:val="24"/>
          <w:szCs w:val="24"/>
        </w:rPr>
        <w:t>expiration</w:t>
      </w:r>
      <w:r>
        <w:rPr>
          <w:rFonts w:ascii="Times New Roman" w:hAnsi="Times New Roman" w:cs="Times New Roman"/>
          <w:sz w:val="24"/>
          <w:szCs w:val="24"/>
        </w:rPr>
        <w:t xml:space="preserve"> of the ten (10) day grace period the interest charged shall be calculated </w:t>
      </w:r>
      <w:r w:rsidR="0089119F">
        <w:rPr>
          <w:rFonts w:ascii="Times New Roman" w:hAnsi="Times New Roman" w:cs="Times New Roman"/>
          <w:sz w:val="24"/>
          <w:szCs w:val="24"/>
        </w:rPr>
        <w:t>from</w:t>
      </w:r>
      <w:r>
        <w:rPr>
          <w:rFonts w:ascii="Times New Roman" w:hAnsi="Times New Roman" w:cs="Times New Roman"/>
          <w:sz w:val="24"/>
          <w:szCs w:val="24"/>
        </w:rPr>
        <w:t xml:space="preserve"> the original due date and not from </w:t>
      </w:r>
      <w:r w:rsidR="0089119F">
        <w:rPr>
          <w:rFonts w:ascii="Times New Roman" w:hAnsi="Times New Roman" w:cs="Times New Roman"/>
          <w:sz w:val="24"/>
          <w:szCs w:val="24"/>
        </w:rPr>
        <w:t xml:space="preserve">the end of the grace period; </w:t>
      </w:r>
    </w:p>
    <w:p w14:paraId="273FAC13" w14:textId="50B92DD7" w:rsidR="0089119F" w:rsidRDefault="0089119F" w:rsidP="00775A47">
      <w:pPr>
        <w:contextualSpacing/>
        <w:rPr>
          <w:rFonts w:ascii="Times New Roman" w:hAnsi="Times New Roman" w:cs="Times New Roman"/>
          <w:sz w:val="24"/>
          <w:szCs w:val="24"/>
        </w:rPr>
      </w:pPr>
    </w:p>
    <w:p w14:paraId="6B20823F" w14:textId="336C6429" w:rsidR="0089119F" w:rsidRDefault="0089119F" w:rsidP="00775A47">
      <w:pPr>
        <w:contextualSpacing/>
        <w:rPr>
          <w:rFonts w:ascii="Times New Roman" w:hAnsi="Times New Roman" w:cs="Times New Roman"/>
          <w:sz w:val="24"/>
          <w:szCs w:val="24"/>
        </w:rPr>
      </w:pPr>
      <w:r>
        <w:rPr>
          <w:rFonts w:ascii="Times New Roman" w:hAnsi="Times New Roman" w:cs="Times New Roman"/>
          <w:sz w:val="24"/>
          <w:szCs w:val="24"/>
        </w:rPr>
        <w:t>AND BE IF TRUTHER RESOLVED that no interest shall be charged senior citizens who pay their taxes with their social security check with thirty (30) days of the taxes due date; and</w:t>
      </w:r>
    </w:p>
    <w:p w14:paraId="7CE25966" w14:textId="128CA5C1" w:rsidR="0089119F" w:rsidRDefault="0089119F" w:rsidP="00775A47">
      <w:pPr>
        <w:contextualSpacing/>
        <w:rPr>
          <w:rFonts w:ascii="Times New Roman" w:hAnsi="Times New Roman" w:cs="Times New Roman"/>
          <w:sz w:val="24"/>
          <w:szCs w:val="24"/>
        </w:rPr>
      </w:pPr>
    </w:p>
    <w:p w14:paraId="73AA3413" w14:textId="77777777" w:rsidR="00634E0A" w:rsidRDefault="00634E0A" w:rsidP="00775A47">
      <w:pPr>
        <w:contextualSpacing/>
        <w:rPr>
          <w:rFonts w:ascii="Times New Roman" w:hAnsi="Times New Roman" w:cs="Times New Roman"/>
          <w:sz w:val="24"/>
          <w:szCs w:val="24"/>
        </w:rPr>
      </w:pPr>
    </w:p>
    <w:p w14:paraId="0D467B0C" w14:textId="5AD44A49" w:rsidR="00634E0A" w:rsidRDefault="00634E0A" w:rsidP="00634E0A">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50D534E3" w14:textId="77777777" w:rsidR="00634E0A" w:rsidRDefault="00634E0A" w:rsidP="00775A47">
      <w:pPr>
        <w:contextualSpacing/>
        <w:rPr>
          <w:rFonts w:ascii="Times New Roman" w:hAnsi="Times New Roman" w:cs="Times New Roman"/>
          <w:sz w:val="24"/>
          <w:szCs w:val="24"/>
        </w:rPr>
      </w:pPr>
    </w:p>
    <w:p w14:paraId="38BF8ECB" w14:textId="63EB3175" w:rsidR="0089119F" w:rsidRDefault="0089119F" w:rsidP="00775A47">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Tax Collector is hereby authorized to hold a tax sale in accordance with the law. </w:t>
      </w:r>
    </w:p>
    <w:p w14:paraId="739DD74E" w14:textId="0959BF41" w:rsidR="0089119F" w:rsidRDefault="0089119F" w:rsidP="00775A47">
      <w:pPr>
        <w:contextualSpacing/>
        <w:rPr>
          <w:rFonts w:ascii="Times New Roman" w:hAnsi="Times New Roman" w:cs="Times New Roman"/>
          <w:sz w:val="24"/>
          <w:szCs w:val="24"/>
        </w:rPr>
      </w:pPr>
    </w:p>
    <w:p w14:paraId="530AD417" w14:textId="6DC0B79C" w:rsidR="0089119F" w:rsidRDefault="0089119F" w:rsidP="00775A4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42D49D70" w14:textId="1550D715" w:rsidR="0089119F" w:rsidRDefault="0089119F" w:rsidP="00775A47">
      <w:pPr>
        <w:contextualSpacing/>
        <w:rPr>
          <w:rFonts w:ascii="Times New Roman" w:hAnsi="Times New Roman" w:cs="Times New Roman"/>
          <w:sz w:val="24"/>
          <w:szCs w:val="24"/>
        </w:rPr>
      </w:pPr>
    </w:p>
    <w:p w14:paraId="5957FA66" w14:textId="6688130B" w:rsidR="0089119F" w:rsidRDefault="0089119F" w:rsidP="00775A47">
      <w:pPr>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2C33C5">
        <w:rPr>
          <w:rFonts w:ascii="Times New Roman" w:hAnsi="Times New Roman" w:cs="Times New Roman"/>
          <w:sz w:val="24"/>
          <w:szCs w:val="24"/>
        </w:rPr>
        <w:t>made</w:t>
      </w:r>
      <w:r>
        <w:rPr>
          <w:rFonts w:ascii="Times New Roman" w:hAnsi="Times New Roman" w:cs="Times New Roman"/>
          <w:sz w:val="24"/>
          <w:szCs w:val="24"/>
        </w:rPr>
        <w:t xml:space="preserve"> (Engelau) and seconded (Becker) to adopt the following resolution:</w:t>
      </w:r>
    </w:p>
    <w:p w14:paraId="6886C930" w14:textId="15E1142D" w:rsidR="0089119F" w:rsidRDefault="0089119F" w:rsidP="00775A47">
      <w:pPr>
        <w:contextualSpacing/>
        <w:rPr>
          <w:rFonts w:ascii="Times New Roman" w:hAnsi="Times New Roman" w:cs="Times New Roman"/>
          <w:sz w:val="24"/>
          <w:szCs w:val="24"/>
        </w:rPr>
      </w:pPr>
    </w:p>
    <w:p w14:paraId="76CFBEBD" w14:textId="340ED37D" w:rsidR="0089119F" w:rsidRDefault="0089119F" w:rsidP="0089119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2AFD0CB" w14:textId="77777777" w:rsidR="00634E0A" w:rsidRDefault="00634E0A" w:rsidP="0089119F">
      <w:pPr>
        <w:contextualSpacing/>
        <w:rPr>
          <w:rFonts w:ascii="Times New Roman" w:hAnsi="Times New Roman" w:cs="Times New Roman"/>
          <w:sz w:val="24"/>
          <w:szCs w:val="24"/>
        </w:rPr>
      </w:pPr>
    </w:p>
    <w:p w14:paraId="61ED6DE1" w14:textId="65E08DE1" w:rsidR="0089119F" w:rsidRDefault="0089119F" w:rsidP="0089119F">
      <w:pPr>
        <w:contextualSpacing/>
        <w:rPr>
          <w:rFonts w:ascii="Times New Roman" w:hAnsi="Times New Roman" w:cs="Times New Roman"/>
          <w:sz w:val="24"/>
          <w:szCs w:val="24"/>
        </w:rPr>
      </w:pPr>
      <w:r>
        <w:rPr>
          <w:rFonts w:ascii="Times New Roman" w:hAnsi="Times New Roman" w:cs="Times New Roman"/>
          <w:sz w:val="24"/>
          <w:szCs w:val="24"/>
        </w:rPr>
        <w:t>Be it resolved that William Kuster be appointed Public Agency Compliance Officer of the year 2022.</w:t>
      </w:r>
    </w:p>
    <w:p w14:paraId="2F653F98" w14:textId="5A456E07" w:rsidR="0089119F" w:rsidRDefault="0089119F" w:rsidP="0089119F">
      <w:pPr>
        <w:contextualSpacing/>
        <w:rPr>
          <w:rFonts w:ascii="Times New Roman" w:hAnsi="Times New Roman" w:cs="Times New Roman"/>
          <w:sz w:val="24"/>
          <w:szCs w:val="24"/>
        </w:rPr>
      </w:pPr>
    </w:p>
    <w:p w14:paraId="349AEB25" w14:textId="2DDF704D" w:rsidR="0089119F" w:rsidRDefault="0089119F" w:rsidP="0089119F">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1FDFD176" w14:textId="6FE40C3E" w:rsidR="0089119F" w:rsidRDefault="0089119F" w:rsidP="0089119F">
      <w:pPr>
        <w:contextualSpacing/>
        <w:rPr>
          <w:rFonts w:ascii="Times New Roman" w:hAnsi="Times New Roman" w:cs="Times New Roman"/>
          <w:sz w:val="24"/>
          <w:szCs w:val="24"/>
        </w:rPr>
      </w:pPr>
    </w:p>
    <w:p w14:paraId="1AB6914D" w14:textId="2AED9AEC" w:rsidR="0089119F" w:rsidRDefault="0089119F" w:rsidP="0089119F">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adopt the following resolution:</w:t>
      </w:r>
    </w:p>
    <w:p w14:paraId="785D1198" w14:textId="2578E776" w:rsidR="0089119F" w:rsidRDefault="0089119F" w:rsidP="0089119F">
      <w:pPr>
        <w:contextualSpacing/>
        <w:rPr>
          <w:rFonts w:ascii="Times New Roman" w:hAnsi="Times New Roman" w:cs="Times New Roman"/>
          <w:sz w:val="24"/>
          <w:szCs w:val="24"/>
        </w:rPr>
      </w:pPr>
    </w:p>
    <w:p w14:paraId="2A545B6E" w14:textId="6AE6CB71" w:rsidR="0089119F" w:rsidRDefault="0089119F" w:rsidP="0089119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2F826DC" w14:textId="3317923B" w:rsidR="0089119F" w:rsidRDefault="0089119F" w:rsidP="0089119F">
      <w:pPr>
        <w:contextualSpacing/>
        <w:rPr>
          <w:rFonts w:ascii="Times New Roman" w:hAnsi="Times New Roman" w:cs="Times New Roman"/>
          <w:sz w:val="24"/>
          <w:szCs w:val="24"/>
        </w:rPr>
      </w:pPr>
    </w:p>
    <w:p w14:paraId="2A51B5BB" w14:textId="5FDECD19" w:rsidR="0089119F" w:rsidRDefault="0089119F" w:rsidP="0089119F">
      <w:pPr>
        <w:contextualSpacing/>
        <w:rPr>
          <w:rFonts w:ascii="Times New Roman" w:hAnsi="Times New Roman" w:cs="Times New Roman"/>
          <w:sz w:val="24"/>
          <w:szCs w:val="24"/>
        </w:rPr>
      </w:pPr>
      <w:r>
        <w:rPr>
          <w:rFonts w:ascii="Times New Roman" w:hAnsi="Times New Roman" w:cs="Times New Roman"/>
          <w:sz w:val="24"/>
          <w:szCs w:val="24"/>
        </w:rPr>
        <w:t>Be it resolved that William Kuster be appointed Health Benefits Administrator for the year 2022.</w:t>
      </w:r>
    </w:p>
    <w:p w14:paraId="016F3418" w14:textId="222E2170" w:rsidR="0089119F" w:rsidRDefault="0089119F" w:rsidP="0089119F">
      <w:pPr>
        <w:contextualSpacing/>
        <w:rPr>
          <w:rFonts w:ascii="Times New Roman" w:hAnsi="Times New Roman" w:cs="Times New Roman"/>
          <w:sz w:val="24"/>
          <w:szCs w:val="24"/>
        </w:rPr>
      </w:pPr>
    </w:p>
    <w:p w14:paraId="5EC57950" w14:textId="6C4B79BD" w:rsidR="0089119F" w:rsidRDefault="0089119F" w:rsidP="0089119F">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721F181B" w14:textId="268A301D" w:rsidR="0089119F" w:rsidRDefault="0089119F" w:rsidP="0089119F">
      <w:pPr>
        <w:contextualSpacing/>
        <w:rPr>
          <w:rFonts w:ascii="Times New Roman" w:hAnsi="Times New Roman" w:cs="Times New Roman"/>
          <w:sz w:val="24"/>
          <w:szCs w:val="24"/>
        </w:rPr>
      </w:pPr>
    </w:p>
    <w:p w14:paraId="1E64841B" w14:textId="005DFB89" w:rsidR="0089119F" w:rsidRDefault="0089119F" w:rsidP="0089119F">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adopt the following resolution:</w:t>
      </w:r>
    </w:p>
    <w:p w14:paraId="30877962" w14:textId="58486A6F" w:rsidR="0089119F" w:rsidRDefault="0089119F" w:rsidP="0089119F">
      <w:pPr>
        <w:contextualSpacing/>
        <w:rPr>
          <w:rFonts w:ascii="Times New Roman" w:hAnsi="Times New Roman" w:cs="Times New Roman"/>
          <w:sz w:val="24"/>
          <w:szCs w:val="24"/>
        </w:rPr>
      </w:pPr>
    </w:p>
    <w:p w14:paraId="6D2817A3" w14:textId="4B3BA73C" w:rsidR="0089119F" w:rsidRDefault="0089119F" w:rsidP="0089119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3B50D63" w14:textId="4A8B84F5" w:rsidR="0089119F" w:rsidRDefault="0089119F" w:rsidP="0089119F">
      <w:pPr>
        <w:contextualSpacing/>
        <w:rPr>
          <w:rFonts w:ascii="Times New Roman" w:hAnsi="Times New Roman" w:cs="Times New Roman"/>
          <w:sz w:val="24"/>
          <w:szCs w:val="24"/>
        </w:rPr>
      </w:pPr>
    </w:p>
    <w:p w14:paraId="657894E0" w14:textId="0562982F" w:rsidR="0089119F" w:rsidRDefault="0089119F" w:rsidP="0089119F">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w:t>
      </w:r>
      <w:r w:rsidR="002C33C5">
        <w:rPr>
          <w:rFonts w:ascii="Times New Roman" w:hAnsi="Times New Roman" w:cs="Times New Roman"/>
          <w:sz w:val="24"/>
          <w:szCs w:val="24"/>
        </w:rPr>
        <w:t>the</w:t>
      </w:r>
      <w:r>
        <w:rPr>
          <w:rFonts w:ascii="Times New Roman" w:hAnsi="Times New Roman" w:cs="Times New Roman"/>
          <w:sz w:val="24"/>
          <w:szCs w:val="24"/>
        </w:rPr>
        <w:t xml:space="preserve"> Cash Management Plan for the Town of </w:t>
      </w:r>
      <w:r w:rsidR="002C33C5">
        <w:rPr>
          <w:rFonts w:ascii="Times New Roman" w:hAnsi="Times New Roman" w:cs="Times New Roman"/>
          <w:sz w:val="24"/>
          <w:szCs w:val="24"/>
        </w:rPr>
        <w:t>Hackettstown</w:t>
      </w:r>
      <w:r>
        <w:rPr>
          <w:rFonts w:ascii="Times New Roman" w:hAnsi="Times New Roman" w:cs="Times New Roman"/>
          <w:sz w:val="24"/>
          <w:szCs w:val="24"/>
        </w:rPr>
        <w:t xml:space="preserve"> be readopted for 2022.</w:t>
      </w:r>
    </w:p>
    <w:p w14:paraId="6A381605" w14:textId="04B19B7B" w:rsidR="0089119F" w:rsidRDefault="0089119F" w:rsidP="0089119F">
      <w:pPr>
        <w:contextualSpacing/>
        <w:rPr>
          <w:rFonts w:ascii="Times New Roman" w:hAnsi="Times New Roman" w:cs="Times New Roman"/>
          <w:sz w:val="24"/>
          <w:szCs w:val="24"/>
        </w:rPr>
      </w:pPr>
    </w:p>
    <w:p w14:paraId="2CA6731C" w14:textId="1BCD9F88" w:rsidR="0089119F" w:rsidRDefault="0089119F" w:rsidP="0089119F">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44609EAC" w14:textId="3A6DE944" w:rsidR="0089119F" w:rsidRDefault="0089119F" w:rsidP="0089119F">
      <w:pPr>
        <w:contextualSpacing/>
        <w:rPr>
          <w:rFonts w:ascii="Times New Roman" w:hAnsi="Times New Roman" w:cs="Times New Roman"/>
          <w:sz w:val="24"/>
          <w:szCs w:val="24"/>
        </w:rPr>
      </w:pPr>
    </w:p>
    <w:p w14:paraId="259AACC6" w14:textId="1BFFF635" w:rsidR="0089119F" w:rsidRDefault="002C33C5" w:rsidP="0089119F">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adopt the following resolution:</w:t>
      </w:r>
    </w:p>
    <w:p w14:paraId="13916110" w14:textId="4B454F2B" w:rsidR="002C33C5" w:rsidRDefault="002C33C5" w:rsidP="0089119F">
      <w:pPr>
        <w:contextualSpacing/>
        <w:rPr>
          <w:rFonts w:ascii="Times New Roman" w:hAnsi="Times New Roman" w:cs="Times New Roman"/>
          <w:sz w:val="24"/>
          <w:szCs w:val="24"/>
        </w:rPr>
      </w:pPr>
    </w:p>
    <w:p w14:paraId="3CFB12D7" w14:textId="4D51CCD5" w:rsidR="002C33C5" w:rsidRDefault="002C33C5" w:rsidP="002C33C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20A9B9F" w14:textId="562BE1D1" w:rsidR="002C33C5" w:rsidRDefault="002C33C5" w:rsidP="002C33C5">
      <w:pPr>
        <w:contextualSpacing/>
        <w:rPr>
          <w:rFonts w:ascii="Times New Roman" w:hAnsi="Times New Roman" w:cs="Times New Roman"/>
          <w:sz w:val="24"/>
          <w:szCs w:val="24"/>
        </w:rPr>
      </w:pPr>
    </w:p>
    <w:p w14:paraId="6C82F1FB" w14:textId="7FD7AA7E" w:rsidR="002C33C5" w:rsidRDefault="002C33C5" w:rsidP="002C33C5">
      <w:pPr>
        <w:contextualSpacing/>
        <w:rPr>
          <w:rFonts w:ascii="Times New Roman" w:hAnsi="Times New Roman" w:cs="Times New Roman"/>
          <w:sz w:val="24"/>
          <w:szCs w:val="24"/>
        </w:rPr>
      </w:pPr>
      <w:r>
        <w:rPr>
          <w:rFonts w:ascii="Times New Roman" w:hAnsi="Times New Roman" w:cs="Times New Roman"/>
          <w:sz w:val="24"/>
          <w:szCs w:val="24"/>
        </w:rPr>
        <w:t>Resolution authorized the Municipal Assessor to file municipal appeals and enter into stipulations on behalf of the Town of Hackettstown.</w:t>
      </w:r>
    </w:p>
    <w:p w14:paraId="0FB4A46E" w14:textId="2014BECB" w:rsidR="002C33C5" w:rsidRDefault="002C33C5" w:rsidP="002C33C5">
      <w:pPr>
        <w:contextualSpacing/>
        <w:rPr>
          <w:rFonts w:ascii="Times New Roman" w:hAnsi="Times New Roman" w:cs="Times New Roman"/>
          <w:sz w:val="24"/>
          <w:szCs w:val="24"/>
        </w:rPr>
      </w:pPr>
    </w:p>
    <w:p w14:paraId="56E83960" w14:textId="26CE949C" w:rsidR="002C33C5" w:rsidRDefault="002C33C5" w:rsidP="002C33C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36F5C442" w14:textId="5E27E45C" w:rsidR="002C33C5" w:rsidRDefault="002C33C5" w:rsidP="002C33C5">
      <w:pPr>
        <w:contextualSpacing/>
        <w:rPr>
          <w:rFonts w:ascii="Times New Roman" w:hAnsi="Times New Roman" w:cs="Times New Roman"/>
          <w:sz w:val="24"/>
          <w:szCs w:val="24"/>
        </w:rPr>
      </w:pPr>
    </w:p>
    <w:p w14:paraId="3B708666" w14:textId="588B5DB5" w:rsidR="002C33C5" w:rsidRDefault="002C33C5" w:rsidP="002C33C5">
      <w:pPr>
        <w:contextualSpacing/>
        <w:rPr>
          <w:rFonts w:ascii="Times New Roman" w:hAnsi="Times New Roman" w:cs="Times New Roman"/>
          <w:sz w:val="24"/>
          <w:szCs w:val="24"/>
        </w:rPr>
      </w:pPr>
      <w:r>
        <w:rPr>
          <w:rFonts w:ascii="Times New Roman" w:hAnsi="Times New Roman" w:cs="Times New Roman"/>
          <w:sz w:val="24"/>
          <w:szCs w:val="24"/>
        </w:rPr>
        <w:t xml:space="preserve">Motion was made (Becker) and seconded (Engelau) to </w:t>
      </w:r>
      <w:r w:rsidR="00603F97">
        <w:rPr>
          <w:rFonts w:ascii="Times New Roman" w:hAnsi="Times New Roman" w:cs="Times New Roman"/>
          <w:sz w:val="24"/>
          <w:szCs w:val="24"/>
        </w:rPr>
        <w:t>approve</w:t>
      </w:r>
      <w:r>
        <w:rPr>
          <w:rFonts w:ascii="Times New Roman" w:hAnsi="Times New Roman" w:cs="Times New Roman"/>
          <w:sz w:val="24"/>
          <w:szCs w:val="24"/>
        </w:rPr>
        <w:t xml:space="preserve"> the minutes of the regular meeting held on December 9, 2021.</w:t>
      </w:r>
    </w:p>
    <w:p w14:paraId="799327A3" w14:textId="1D648863" w:rsidR="002C33C5" w:rsidRDefault="002C33C5" w:rsidP="002C33C5">
      <w:pPr>
        <w:contextualSpacing/>
        <w:rPr>
          <w:rFonts w:ascii="Times New Roman" w:hAnsi="Times New Roman" w:cs="Times New Roman"/>
          <w:sz w:val="24"/>
          <w:szCs w:val="24"/>
        </w:rPr>
      </w:pPr>
    </w:p>
    <w:p w14:paraId="34D0EE4B" w14:textId="1F217C8D" w:rsidR="002C33C5" w:rsidRDefault="002C33C5" w:rsidP="002C33C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5C80124A" w14:textId="62B3E5CB" w:rsidR="002C33C5" w:rsidRDefault="002C33C5" w:rsidP="002C33C5">
      <w:pPr>
        <w:contextualSpacing/>
        <w:rPr>
          <w:rFonts w:ascii="Times New Roman" w:hAnsi="Times New Roman" w:cs="Times New Roman"/>
          <w:sz w:val="24"/>
          <w:szCs w:val="24"/>
        </w:rPr>
      </w:pPr>
    </w:p>
    <w:p w14:paraId="2A837BE8" w14:textId="723E538B" w:rsidR="002C33C5" w:rsidRDefault="002C33C5" w:rsidP="002C33C5">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approve the minutes of the executive session held on December 9, 2021.</w:t>
      </w:r>
    </w:p>
    <w:p w14:paraId="5C17DFD3" w14:textId="1AF283E3" w:rsidR="002C33C5" w:rsidRDefault="002C33C5" w:rsidP="002C33C5">
      <w:pPr>
        <w:contextualSpacing/>
        <w:rPr>
          <w:rFonts w:ascii="Times New Roman" w:hAnsi="Times New Roman" w:cs="Times New Roman"/>
          <w:sz w:val="24"/>
          <w:szCs w:val="24"/>
        </w:rPr>
      </w:pPr>
    </w:p>
    <w:p w14:paraId="64BA53F5" w14:textId="6F965F83" w:rsidR="002C33C5" w:rsidRDefault="002C33C5" w:rsidP="002C33C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558157F7" w14:textId="76DB28FC" w:rsidR="002C33C5" w:rsidRDefault="002C33C5" w:rsidP="002C33C5">
      <w:pPr>
        <w:contextualSpacing/>
        <w:rPr>
          <w:rFonts w:ascii="Times New Roman" w:hAnsi="Times New Roman" w:cs="Times New Roman"/>
          <w:sz w:val="24"/>
          <w:szCs w:val="24"/>
        </w:rPr>
      </w:pPr>
    </w:p>
    <w:p w14:paraId="4F3103C1" w14:textId="77777777" w:rsidR="00634E0A" w:rsidRDefault="002C33C5" w:rsidP="002C33C5">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that ordinance #2022-01 entitled, ORDINANCE TO EXCEED THE MUNICIPAL BUDGET APPROPRIATION LIMITS AND </w:t>
      </w:r>
      <w:r w:rsidR="00EA603C">
        <w:rPr>
          <w:rFonts w:ascii="Times New Roman" w:hAnsi="Times New Roman" w:cs="Times New Roman"/>
          <w:sz w:val="24"/>
          <w:szCs w:val="24"/>
        </w:rPr>
        <w:t>TO</w:t>
      </w:r>
      <w:r>
        <w:rPr>
          <w:rFonts w:ascii="Times New Roman" w:hAnsi="Times New Roman" w:cs="Times New Roman"/>
          <w:sz w:val="24"/>
          <w:szCs w:val="24"/>
        </w:rPr>
        <w:t xml:space="preserve"> </w:t>
      </w:r>
      <w:r w:rsidR="00EA603C">
        <w:rPr>
          <w:rFonts w:ascii="Times New Roman" w:hAnsi="Times New Roman" w:cs="Times New Roman"/>
          <w:sz w:val="24"/>
          <w:szCs w:val="24"/>
        </w:rPr>
        <w:t>ESTABLISH</w:t>
      </w:r>
      <w:r>
        <w:rPr>
          <w:rFonts w:ascii="Times New Roman" w:hAnsi="Times New Roman" w:cs="Times New Roman"/>
          <w:sz w:val="24"/>
          <w:szCs w:val="24"/>
        </w:rPr>
        <w:t xml:space="preserve"> A CAP BANK, </w:t>
      </w:r>
      <w:r w:rsidR="00EA603C">
        <w:rPr>
          <w:rFonts w:ascii="Times New Roman" w:hAnsi="Times New Roman" w:cs="Times New Roman"/>
          <w:sz w:val="24"/>
          <w:szCs w:val="24"/>
        </w:rPr>
        <w:t xml:space="preserve">be introduced and passed on first reading and that a public hearing be held thereon and it be considered for final passage at 7:00 PM on February 10, 2022; the Town Clerk to publish the ordinance together with Notice of Hearing in the Daily Record, to post the ordinance and Notice of Hearing on the bulletin bord in the lobby of the Municipal </w:t>
      </w:r>
    </w:p>
    <w:p w14:paraId="48C0F21F" w14:textId="40B200B5" w:rsidR="00634E0A" w:rsidRDefault="00634E0A" w:rsidP="00634E0A">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26F57892" w14:textId="77777777" w:rsidR="00634E0A" w:rsidRDefault="00634E0A" w:rsidP="002C33C5">
      <w:pPr>
        <w:contextualSpacing/>
        <w:rPr>
          <w:rFonts w:ascii="Times New Roman" w:hAnsi="Times New Roman" w:cs="Times New Roman"/>
          <w:sz w:val="24"/>
          <w:szCs w:val="24"/>
        </w:rPr>
      </w:pPr>
    </w:p>
    <w:p w14:paraId="50C04A40" w14:textId="2D15589E" w:rsidR="002C33C5" w:rsidRDefault="00EA603C" w:rsidP="002C33C5">
      <w:pPr>
        <w:contextualSpacing/>
        <w:rPr>
          <w:rFonts w:ascii="Times New Roman" w:hAnsi="Times New Roman" w:cs="Times New Roman"/>
          <w:sz w:val="24"/>
          <w:szCs w:val="24"/>
        </w:rPr>
      </w:pPr>
      <w:r>
        <w:rPr>
          <w:rFonts w:ascii="Times New Roman" w:hAnsi="Times New Roman" w:cs="Times New Roman"/>
          <w:sz w:val="24"/>
          <w:szCs w:val="24"/>
        </w:rPr>
        <w:t xml:space="preserve">Building, and to make copies of the ordnance available to members of the general public who request such copies. </w:t>
      </w:r>
    </w:p>
    <w:p w14:paraId="1FBCF332" w14:textId="2ECA7A71" w:rsidR="00EA603C" w:rsidRDefault="00EA603C" w:rsidP="002C33C5">
      <w:pPr>
        <w:contextualSpacing/>
        <w:rPr>
          <w:rFonts w:ascii="Times New Roman" w:hAnsi="Times New Roman" w:cs="Times New Roman"/>
          <w:sz w:val="24"/>
          <w:szCs w:val="24"/>
        </w:rPr>
      </w:pPr>
    </w:p>
    <w:p w14:paraId="28C7FA26" w14:textId="299E72CC" w:rsidR="00EA603C" w:rsidRDefault="00EA603C" w:rsidP="002C33C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3EA6B8E0" w14:textId="1D0F4F21" w:rsidR="00EA603C" w:rsidRDefault="00EA603C" w:rsidP="002C33C5">
      <w:pPr>
        <w:contextualSpacing/>
        <w:rPr>
          <w:rFonts w:ascii="Times New Roman" w:hAnsi="Times New Roman" w:cs="Times New Roman"/>
          <w:sz w:val="24"/>
          <w:szCs w:val="24"/>
        </w:rPr>
      </w:pPr>
    </w:p>
    <w:p w14:paraId="571F0E92" w14:textId="77777777" w:rsidR="00C40891" w:rsidRDefault="00EA603C" w:rsidP="00EA603C">
      <w:pPr>
        <w:contextualSpacing/>
        <w:rPr>
          <w:rFonts w:ascii="Times New Roman" w:hAnsi="Times New Roman" w:cs="Times New Roman"/>
          <w:sz w:val="24"/>
          <w:szCs w:val="24"/>
        </w:rPr>
      </w:pPr>
      <w:r>
        <w:rPr>
          <w:rFonts w:ascii="Times New Roman" w:hAnsi="Times New Roman" w:cs="Times New Roman"/>
          <w:sz w:val="24"/>
          <w:szCs w:val="24"/>
        </w:rPr>
        <w:t>Motion was made (</w:t>
      </w:r>
      <w:r w:rsidR="009C2ED6">
        <w:rPr>
          <w:rFonts w:ascii="Times New Roman" w:hAnsi="Times New Roman" w:cs="Times New Roman"/>
          <w:sz w:val="24"/>
          <w:szCs w:val="24"/>
        </w:rPr>
        <w:t>Engelau</w:t>
      </w:r>
      <w:r>
        <w:rPr>
          <w:rFonts w:ascii="Times New Roman" w:hAnsi="Times New Roman" w:cs="Times New Roman"/>
          <w:sz w:val="24"/>
          <w:szCs w:val="24"/>
        </w:rPr>
        <w:t>) and seconded (</w:t>
      </w:r>
      <w:r w:rsidR="009C2ED6">
        <w:rPr>
          <w:rFonts w:ascii="Times New Roman" w:hAnsi="Times New Roman" w:cs="Times New Roman"/>
          <w:sz w:val="24"/>
          <w:szCs w:val="24"/>
        </w:rPr>
        <w:t>Becker</w:t>
      </w:r>
      <w:r>
        <w:rPr>
          <w:rFonts w:ascii="Times New Roman" w:hAnsi="Times New Roman" w:cs="Times New Roman"/>
          <w:sz w:val="24"/>
          <w:szCs w:val="24"/>
        </w:rPr>
        <w:t xml:space="preserve">) that ordinance #2022-02 entitled, </w:t>
      </w:r>
      <w:r w:rsidR="009C2ED6">
        <w:rPr>
          <w:rFonts w:ascii="Times New Roman" w:hAnsi="Times New Roman" w:cs="Times New Roman"/>
          <w:sz w:val="24"/>
          <w:szCs w:val="24"/>
        </w:rPr>
        <w:t xml:space="preserve">AN ORDINANCE OF THE TOWN OF HACKETTSTOWN ADOPTING THE REDEVELOPMENT PLAN PURSUANT TO THE LOCAL REDEVELOPMENT AND HOUSING LAW, NJSA 40A:12a-1, ET SEQ. FOR PROPERTY LOCATED AT BLOCK 21, </w:t>
      </w:r>
    </w:p>
    <w:p w14:paraId="7B2B10B0" w14:textId="0B89DB63" w:rsidR="00EA603C" w:rsidRDefault="009C2ED6" w:rsidP="00EA603C">
      <w:pPr>
        <w:contextualSpacing/>
        <w:rPr>
          <w:rFonts w:ascii="Times New Roman" w:hAnsi="Times New Roman" w:cs="Times New Roman"/>
          <w:sz w:val="24"/>
          <w:szCs w:val="24"/>
        </w:rPr>
      </w:pPr>
      <w:r>
        <w:rPr>
          <w:rFonts w:ascii="Times New Roman" w:hAnsi="Times New Roman" w:cs="Times New Roman"/>
          <w:sz w:val="24"/>
          <w:szCs w:val="24"/>
        </w:rPr>
        <w:lastRenderedPageBreak/>
        <w:t>LOTS 18.01 AND 18.02</w:t>
      </w:r>
      <w:r w:rsidR="00EA603C">
        <w:rPr>
          <w:rFonts w:ascii="Times New Roman" w:hAnsi="Times New Roman" w:cs="Times New Roman"/>
          <w:sz w:val="24"/>
          <w:szCs w:val="24"/>
        </w:rPr>
        <w:t xml:space="preserve">, be introduced and passed on first reading and that a public hearing be held thereon and it be considered for final passage at 7:00 PM on </w:t>
      </w:r>
      <w:r>
        <w:rPr>
          <w:rFonts w:ascii="Times New Roman" w:hAnsi="Times New Roman" w:cs="Times New Roman"/>
          <w:sz w:val="24"/>
          <w:szCs w:val="24"/>
        </w:rPr>
        <w:t>March</w:t>
      </w:r>
      <w:r w:rsidR="00EA603C">
        <w:rPr>
          <w:rFonts w:ascii="Times New Roman" w:hAnsi="Times New Roman" w:cs="Times New Roman"/>
          <w:sz w:val="24"/>
          <w:szCs w:val="24"/>
        </w:rPr>
        <w:t xml:space="preserve"> 10, 2022; the Town Clerk to publish the ordinance together with Notice of Hearing in the Daily Record, to post the ordinance and Notice of Hearing on the bulletin bord in the lobby of the Municipal Building, and to make copies of the ordnance available to members of the general public who request such copies. </w:t>
      </w:r>
    </w:p>
    <w:p w14:paraId="3E2C2BDF" w14:textId="77777777" w:rsidR="00EA603C" w:rsidRDefault="00EA603C" w:rsidP="00EA603C">
      <w:pPr>
        <w:contextualSpacing/>
        <w:rPr>
          <w:rFonts w:ascii="Times New Roman" w:hAnsi="Times New Roman" w:cs="Times New Roman"/>
          <w:sz w:val="24"/>
          <w:szCs w:val="24"/>
        </w:rPr>
      </w:pPr>
    </w:p>
    <w:p w14:paraId="3F9BCE46" w14:textId="577F754D" w:rsidR="00EA603C" w:rsidRDefault="00EA603C" w:rsidP="00EA603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w:t>
      </w:r>
      <w:r w:rsidR="009C2ED6">
        <w:rPr>
          <w:rFonts w:ascii="Times New Roman" w:hAnsi="Times New Roman" w:cs="Times New Roman"/>
          <w:sz w:val="24"/>
          <w:szCs w:val="24"/>
        </w:rPr>
        <w:t>Lambo</w:t>
      </w:r>
    </w:p>
    <w:p w14:paraId="3DE41C48" w14:textId="4FC3FB24" w:rsidR="009C2ED6" w:rsidRDefault="009C2ED6" w:rsidP="00EA603C">
      <w:pPr>
        <w:contextualSpacing/>
        <w:rPr>
          <w:rFonts w:ascii="Times New Roman" w:hAnsi="Times New Roman" w:cs="Times New Roman"/>
          <w:sz w:val="24"/>
          <w:szCs w:val="24"/>
        </w:rPr>
      </w:pPr>
    </w:p>
    <w:p w14:paraId="2C866AB2" w14:textId="288CE202" w:rsidR="009C2ED6" w:rsidRDefault="009C2ED6" w:rsidP="00EA603C">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adopt the following resolution:</w:t>
      </w:r>
    </w:p>
    <w:p w14:paraId="3FC729A4" w14:textId="56954AEC" w:rsidR="009C2ED6" w:rsidRDefault="009C2ED6" w:rsidP="00EA603C">
      <w:pPr>
        <w:contextualSpacing/>
        <w:rPr>
          <w:rFonts w:ascii="Times New Roman" w:hAnsi="Times New Roman" w:cs="Times New Roman"/>
          <w:sz w:val="24"/>
          <w:szCs w:val="24"/>
        </w:rPr>
      </w:pPr>
    </w:p>
    <w:p w14:paraId="3868317A" w14:textId="0D50EC40" w:rsidR="009C2ED6" w:rsidRDefault="009C2ED6" w:rsidP="009C2ED6">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0B613873" w14:textId="77777777" w:rsidR="009C2ED6" w:rsidRPr="00DA6BE4" w:rsidRDefault="009C2ED6" w:rsidP="009C2ED6">
      <w:pPr>
        <w:rPr>
          <w:rFonts w:ascii="Times New Roman" w:hAnsi="Times New Roman" w:cs="Times New Roman"/>
        </w:rPr>
      </w:pPr>
      <w:r w:rsidRPr="00DA6BE4">
        <w:rPr>
          <w:rFonts w:ascii="Times New Roman" w:hAnsi="Times New Roman" w:cs="Times New Roman"/>
        </w:rPr>
        <w:t xml:space="preserve">BE IT RESOLVED by the Mayor and Common Council for the Town of </w:t>
      </w:r>
      <w:smartTag w:uri="urn:schemas-microsoft-com:office:smarttags" w:element="City">
        <w:smartTag w:uri="urn:schemas-microsoft-com:office:smarttags" w:element="place">
          <w:r w:rsidRPr="00DA6BE4">
            <w:rPr>
              <w:rFonts w:ascii="Times New Roman" w:hAnsi="Times New Roman" w:cs="Times New Roman"/>
            </w:rPr>
            <w:t>Hackettstown</w:t>
          </w:r>
        </w:smartTag>
      </w:smartTag>
      <w:r w:rsidRPr="00DA6BE4">
        <w:rPr>
          <w:rFonts w:ascii="Times New Roman" w:hAnsi="Times New Roman" w:cs="Times New Roman"/>
        </w:rPr>
        <w:t>, N.J. as follows:</w:t>
      </w:r>
    </w:p>
    <w:p w14:paraId="2BBF3E43" w14:textId="77777777" w:rsidR="009C2ED6" w:rsidRPr="00DA6BE4" w:rsidRDefault="009C2ED6" w:rsidP="009C2ED6">
      <w:pPr>
        <w:rPr>
          <w:rFonts w:ascii="Times New Roman" w:hAnsi="Times New Roman" w:cs="Times New Roman"/>
        </w:rPr>
      </w:pPr>
    </w:p>
    <w:p w14:paraId="62C469CD" w14:textId="001B4BAD" w:rsidR="009C2ED6" w:rsidRPr="00DA6BE4" w:rsidRDefault="009C2ED6" w:rsidP="009C2ED6">
      <w:pPr>
        <w:numPr>
          <w:ilvl w:val="0"/>
          <w:numId w:val="1"/>
        </w:numPr>
        <w:spacing w:after="0" w:line="240" w:lineRule="auto"/>
        <w:rPr>
          <w:rFonts w:ascii="Times New Roman" w:hAnsi="Times New Roman" w:cs="Times New Roman"/>
        </w:rPr>
      </w:pPr>
      <w:r w:rsidRPr="00DA6BE4">
        <w:rPr>
          <w:rFonts w:ascii="Times New Roman" w:hAnsi="Times New Roman" w:cs="Times New Roman"/>
        </w:rPr>
        <w:t>The following schedule for the regular meetings of the Mayor and Council for 20</w:t>
      </w:r>
      <w:r w:rsidR="008C1F65">
        <w:rPr>
          <w:rFonts w:ascii="Times New Roman" w:hAnsi="Times New Roman" w:cs="Times New Roman"/>
        </w:rPr>
        <w:t>22</w:t>
      </w:r>
      <w:r w:rsidRPr="00DA6BE4">
        <w:rPr>
          <w:rFonts w:ascii="Times New Roman" w:hAnsi="Times New Roman" w:cs="Times New Roman"/>
        </w:rPr>
        <w:t xml:space="preserve"> is hereby adopted:</w:t>
      </w:r>
    </w:p>
    <w:p w14:paraId="241BD908" w14:textId="5CADF267"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January    1… 1:00 pm</w:t>
      </w:r>
      <w:r w:rsidRPr="00DA6BE4">
        <w:rPr>
          <w:rFonts w:ascii="Times New Roman" w:hAnsi="Times New Roman" w:cs="Times New Roman"/>
        </w:rPr>
        <w:tab/>
        <w:t>May            1</w:t>
      </w:r>
      <w:r w:rsidR="008C1F65">
        <w:rPr>
          <w:rFonts w:ascii="Times New Roman" w:hAnsi="Times New Roman" w:cs="Times New Roman"/>
        </w:rPr>
        <w:t>2</w:t>
      </w:r>
      <w:r w:rsidRPr="00DA6BE4">
        <w:rPr>
          <w:rFonts w:ascii="Times New Roman" w:hAnsi="Times New Roman" w:cs="Times New Roman"/>
        </w:rPr>
        <w:t>…7:00pm</w:t>
      </w:r>
      <w:r w:rsidRPr="00DA6BE4">
        <w:rPr>
          <w:rFonts w:ascii="Times New Roman" w:hAnsi="Times New Roman" w:cs="Times New Roman"/>
        </w:rPr>
        <w:tab/>
        <w:t>September 2</w:t>
      </w:r>
      <w:r w:rsidR="008C1F65">
        <w:rPr>
          <w:rFonts w:ascii="Times New Roman" w:hAnsi="Times New Roman" w:cs="Times New Roman"/>
        </w:rPr>
        <w:t>2</w:t>
      </w:r>
      <w:r w:rsidRPr="00DA6BE4">
        <w:rPr>
          <w:rFonts w:ascii="Times New Roman" w:hAnsi="Times New Roman" w:cs="Times New Roman"/>
        </w:rPr>
        <w:t>…7:00pm</w:t>
      </w:r>
    </w:p>
    <w:p w14:paraId="5B61CF89" w14:textId="7E4D3EB5"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 xml:space="preserve">January    </w:t>
      </w:r>
      <w:r>
        <w:rPr>
          <w:rFonts w:ascii="Times New Roman" w:hAnsi="Times New Roman" w:cs="Times New Roman"/>
        </w:rPr>
        <w:t>13</w:t>
      </w:r>
      <w:r w:rsidRPr="00DA6BE4">
        <w:rPr>
          <w:rFonts w:ascii="Times New Roman" w:hAnsi="Times New Roman" w:cs="Times New Roman"/>
        </w:rPr>
        <w:t xml:space="preserve">…7:00pm      </w:t>
      </w:r>
      <w:r>
        <w:rPr>
          <w:rFonts w:ascii="Times New Roman" w:hAnsi="Times New Roman" w:cs="Times New Roman"/>
        </w:rPr>
        <w:tab/>
      </w:r>
      <w:r w:rsidRPr="00DA6BE4">
        <w:rPr>
          <w:rFonts w:ascii="Times New Roman" w:hAnsi="Times New Roman" w:cs="Times New Roman"/>
        </w:rPr>
        <w:t xml:space="preserve">May             </w:t>
      </w:r>
      <w:r w:rsidR="008C1F65">
        <w:rPr>
          <w:rFonts w:ascii="Times New Roman" w:hAnsi="Times New Roman" w:cs="Times New Roman"/>
        </w:rPr>
        <w:t>26</w:t>
      </w:r>
      <w:r w:rsidRPr="00DA6BE4">
        <w:rPr>
          <w:rFonts w:ascii="Times New Roman" w:hAnsi="Times New Roman" w:cs="Times New Roman"/>
        </w:rPr>
        <w:t>…7:00pm</w:t>
      </w:r>
      <w:r w:rsidRPr="00DA6BE4">
        <w:rPr>
          <w:rFonts w:ascii="Times New Roman" w:hAnsi="Times New Roman" w:cs="Times New Roman"/>
        </w:rPr>
        <w:tab/>
        <w:t xml:space="preserve">October       </w:t>
      </w:r>
      <w:r w:rsidR="008C1F65">
        <w:rPr>
          <w:rFonts w:ascii="Times New Roman" w:hAnsi="Times New Roman" w:cs="Times New Roman"/>
        </w:rPr>
        <w:t>13</w:t>
      </w:r>
      <w:r w:rsidRPr="00DA6BE4">
        <w:rPr>
          <w:rFonts w:ascii="Times New Roman" w:hAnsi="Times New Roman" w:cs="Times New Roman"/>
        </w:rPr>
        <w:t>…7:00pm</w:t>
      </w:r>
    </w:p>
    <w:p w14:paraId="5263AD7C" w14:textId="706C1B35"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January   2</w:t>
      </w:r>
      <w:r>
        <w:rPr>
          <w:rFonts w:ascii="Times New Roman" w:hAnsi="Times New Roman" w:cs="Times New Roman"/>
        </w:rPr>
        <w:t>7</w:t>
      </w:r>
      <w:r w:rsidRPr="00DA6BE4">
        <w:rPr>
          <w:rFonts w:ascii="Times New Roman" w:hAnsi="Times New Roman" w:cs="Times New Roman"/>
        </w:rPr>
        <w:t xml:space="preserve">…7:00pm      </w:t>
      </w:r>
      <w:r>
        <w:rPr>
          <w:rFonts w:ascii="Times New Roman" w:hAnsi="Times New Roman" w:cs="Times New Roman"/>
        </w:rPr>
        <w:tab/>
      </w:r>
      <w:r w:rsidRPr="00DA6BE4">
        <w:rPr>
          <w:rFonts w:ascii="Times New Roman" w:hAnsi="Times New Roman" w:cs="Times New Roman"/>
        </w:rPr>
        <w:t xml:space="preserve">June            </w:t>
      </w:r>
      <w:r w:rsidR="008C1F65">
        <w:rPr>
          <w:rFonts w:ascii="Times New Roman" w:hAnsi="Times New Roman" w:cs="Times New Roman"/>
        </w:rPr>
        <w:t>9</w:t>
      </w:r>
      <w:r w:rsidRPr="00DA6BE4">
        <w:rPr>
          <w:rFonts w:ascii="Times New Roman" w:hAnsi="Times New Roman" w:cs="Times New Roman"/>
        </w:rPr>
        <w:t>…7:00pm</w:t>
      </w:r>
      <w:r w:rsidRPr="00DA6BE4">
        <w:rPr>
          <w:rFonts w:ascii="Times New Roman" w:hAnsi="Times New Roman" w:cs="Times New Roman"/>
        </w:rPr>
        <w:tab/>
      </w:r>
      <w:r w:rsidR="008C1F65">
        <w:rPr>
          <w:rFonts w:ascii="Times New Roman" w:hAnsi="Times New Roman" w:cs="Times New Roman"/>
        </w:rPr>
        <w:tab/>
      </w:r>
      <w:r w:rsidRPr="00DA6BE4">
        <w:rPr>
          <w:rFonts w:ascii="Times New Roman" w:hAnsi="Times New Roman" w:cs="Times New Roman"/>
        </w:rPr>
        <w:t>October     2</w:t>
      </w:r>
      <w:r w:rsidR="008C1F65">
        <w:rPr>
          <w:rFonts w:ascii="Times New Roman" w:hAnsi="Times New Roman" w:cs="Times New Roman"/>
        </w:rPr>
        <w:t>7</w:t>
      </w:r>
      <w:r w:rsidRPr="00DA6BE4">
        <w:rPr>
          <w:rFonts w:ascii="Times New Roman" w:hAnsi="Times New Roman" w:cs="Times New Roman"/>
        </w:rPr>
        <w:t>…7:00pm</w:t>
      </w:r>
    </w:p>
    <w:p w14:paraId="55034B68" w14:textId="45928E39"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February 1</w:t>
      </w:r>
      <w:r w:rsidR="008C1F65">
        <w:rPr>
          <w:rFonts w:ascii="Times New Roman" w:hAnsi="Times New Roman" w:cs="Times New Roman"/>
        </w:rPr>
        <w:t>0</w:t>
      </w:r>
      <w:r w:rsidRPr="00DA6BE4">
        <w:rPr>
          <w:rFonts w:ascii="Times New Roman" w:hAnsi="Times New Roman" w:cs="Times New Roman"/>
        </w:rPr>
        <w:t>…7:00pm</w:t>
      </w:r>
      <w:r w:rsidRPr="00DA6BE4">
        <w:rPr>
          <w:rFonts w:ascii="Times New Roman" w:hAnsi="Times New Roman" w:cs="Times New Roman"/>
        </w:rPr>
        <w:tab/>
        <w:t>June            2</w:t>
      </w:r>
      <w:r w:rsidR="008C1F65">
        <w:rPr>
          <w:rFonts w:ascii="Times New Roman" w:hAnsi="Times New Roman" w:cs="Times New Roman"/>
        </w:rPr>
        <w:t>3</w:t>
      </w:r>
      <w:r w:rsidRPr="00DA6BE4">
        <w:rPr>
          <w:rFonts w:ascii="Times New Roman" w:hAnsi="Times New Roman" w:cs="Times New Roman"/>
        </w:rPr>
        <w:t xml:space="preserve">…7:00pm         </w:t>
      </w:r>
      <w:r>
        <w:rPr>
          <w:rFonts w:ascii="Times New Roman" w:hAnsi="Times New Roman" w:cs="Times New Roman"/>
        </w:rPr>
        <w:tab/>
      </w:r>
      <w:r w:rsidRPr="00DA6BE4">
        <w:rPr>
          <w:rFonts w:ascii="Times New Roman" w:hAnsi="Times New Roman" w:cs="Times New Roman"/>
        </w:rPr>
        <w:t>November 1</w:t>
      </w:r>
      <w:r w:rsidR="008C1F65">
        <w:rPr>
          <w:rFonts w:ascii="Times New Roman" w:hAnsi="Times New Roman" w:cs="Times New Roman"/>
        </w:rPr>
        <w:t>0</w:t>
      </w:r>
      <w:r w:rsidRPr="00DA6BE4">
        <w:rPr>
          <w:rFonts w:ascii="Times New Roman" w:hAnsi="Times New Roman" w:cs="Times New Roman"/>
        </w:rPr>
        <w:t>...7:00pm</w:t>
      </w:r>
    </w:p>
    <w:p w14:paraId="7A70BB0E" w14:textId="6195B653"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February 2</w:t>
      </w:r>
      <w:r w:rsidR="008C1F65">
        <w:rPr>
          <w:rFonts w:ascii="Times New Roman" w:hAnsi="Times New Roman" w:cs="Times New Roman"/>
        </w:rPr>
        <w:t>4</w:t>
      </w:r>
      <w:r w:rsidRPr="00DA6BE4">
        <w:rPr>
          <w:rFonts w:ascii="Times New Roman" w:hAnsi="Times New Roman" w:cs="Times New Roman"/>
        </w:rPr>
        <w:t>…7:00pm</w:t>
      </w:r>
      <w:r w:rsidRPr="00DA6BE4">
        <w:rPr>
          <w:rFonts w:ascii="Times New Roman" w:hAnsi="Times New Roman" w:cs="Times New Roman"/>
        </w:rPr>
        <w:tab/>
        <w:t>July</w:t>
      </w:r>
      <w:r w:rsidRPr="00DA6BE4">
        <w:rPr>
          <w:rFonts w:ascii="Times New Roman" w:hAnsi="Times New Roman" w:cs="Times New Roman"/>
        </w:rPr>
        <w:tab/>
        <w:t xml:space="preserve">         </w:t>
      </w:r>
      <w:r w:rsidR="008C1F65">
        <w:rPr>
          <w:rFonts w:ascii="Times New Roman" w:hAnsi="Times New Roman" w:cs="Times New Roman"/>
        </w:rPr>
        <w:t>14</w:t>
      </w:r>
      <w:r w:rsidRPr="00DA6BE4">
        <w:rPr>
          <w:rFonts w:ascii="Times New Roman" w:hAnsi="Times New Roman" w:cs="Times New Roman"/>
        </w:rPr>
        <w:t>…7:00pm</w:t>
      </w:r>
      <w:r w:rsidRPr="00DA6BE4">
        <w:rPr>
          <w:rFonts w:ascii="Times New Roman" w:hAnsi="Times New Roman" w:cs="Times New Roman"/>
        </w:rPr>
        <w:tab/>
        <w:t>November 2</w:t>
      </w:r>
      <w:r w:rsidR="008C1F65">
        <w:rPr>
          <w:rFonts w:ascii="Times New Roman" w:hAnsi="Times New Roman" w:cs="Times New Roman"/>
        </w:rPr>
        <w:t>1</w:t>
      </w:r>
      <w:r w:rsidRPr="00DA6BE4">
        <w:rPr>
          <w:rFonts w:ascii="Times New Roman" w:hAnsi="Times New Roman" w:cs="Times New Roman"/>
        </w:rPr>
        <w:t>…7:00pm</w:t>
      </w:r>
    </w:p>
    <w:p w14:paraId="51C505F7" w14:textId="191A631A"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March     1</w:t>
      </w:r>
      <w:r w:rsidR="008C1F65">
        <w:rPr>
          <w:rFonts w:ascii="Times New Roman" w:hAnsi="Times New Roman" w:cs="Times New Roman"/>
        </w:rPr>
        <w:t>0</w:t>
      </w:r>
      <w:r w:rsidRPr="00DA6BE4">
        <w:rPr>
          <w:rFonts w:ascii="Times New Roman" w:hAnsi="Times New Roman" w:cs="Times New Roman"/>
        </w:rPr>
        <w:t>…7:00pm</w:t>
      </w:r>
      <w:r w:rsidRPr="00DA6BE4">
        <w:rPr>
          <w:rFonts w:ascii="Times New Roman" w:hAnsi="Times New Roman" w:cs="Times New Roman"/>
        </w:rPr>
        <w:tab/>
        <w:t>July             2</w:t>
      </w:r>
      <w:r w:rsidR="008C1F65">
        <w:rPr>
          <w:rFonts w:ascii="Times New Roman" w:hAnsi="Times New Roman" w:cs="Times New Roman"/>
        </w:rPr>
        <w:t>8</w:t>
      </w:r>
      <w:r w:rsidRPr="00DA6BE4">
        <w:rPr>
          <w:rFonts w:ascii="Times New Roman" w:hAnsi="Times New Roman" w:cs="Times New Roman"/>
        </w:rPr>
        <w:t>…7:00pm</w:t>
      </w:r>
      <w:r w:rsidRPr="00DA6BE4">
        <w:rPr>
          <w:rFonts w:ascii="Times New Roman" w:hAnsi="Times New Roman" w:cs="Times New Roman"/>
        </w:rPr>
        <w:tab/>
        <w:t xml:space="preserve">December  </w:t>
      </w:r>
      <w:r w:rsidR="008C1F65">
        <w:rPr>
          <w:rFonts w:ascii="Times New Roman" w:hAnsi="Times New Roman" w:cs="Times New Roman"/>
        </w:rPr>
        <w:t>8</w:t>
      </w:r>
      <w:r w:rsidRPr="00DA6BE4">
        <w:rPr>
          <w:rFonts w:ascii="Times New Roman" w:hAnsi="Times New Roman" w:cs="Times New Roman"/>
        </w:rPr>
        <w:t>…7:00pm</w:t>
      </w:r>
    </w:p>
    <w:p w14:paraId="0E82B491" w14:textId="6670AFF8"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March     2</w:t>
      </w:r>
      <w:r w:rsidR="008C1F65">
        <w:rPr>
          <w:rFonts w:ascii="Times New Roman" w:hAnsi="Times New Roman" w:cs="Times New Roman"/>
        </w:rPr>
        <w:t>4</w:t>
      </w:r>
      <w:r w:rsidRPr="00DA6BE4">
        <w:rPr>
          <w:rFonts w:ascii="Times New Roman" w:hAnsi="Times New Roman" w:cs="Times New Roman"/>
        </w:rPr>
        <w:t>…7:00pm</w:t>
      </w:r>
      <w:r w:rsidRPr="00DA6BE4">
        <w:rPr>
          <w:rFonts w:ascii="Times New Roman" w:hAnsi="Times New Roman" w:cs="Times New Roman"/>
        </w:rPr>
        <w:tab/>
        <w:t>August        1</w:t>
      </w:r>
      <w:r w:rsidR="008C1F65">
        <w:rPr>
          <w:rFonts w:ascii="Times New Roman" w:hAnsi="Times New Roman" w:cs="Times New Roman"/>
        </w:rPr>
        <w:t>1</w:t>
      </w:r>
      <w:r w:rsidRPr="00DA6BE4">
        <w:rPr>
          <w:rFonts w:ascii="Times New Roman" w:hAnsi="Times New Roman" w:cs="Times New Roman"/>
        </w:rPr>
        <w:t>…7:00pm</w:t>
      </w:r>
      <w:r w:rsidRPr="00DA6BE4">
        <w:rPr>
          <w:rFonts w:ascii="Times New Roman" w:hAnsi="Times New Roman" w:cs="Times New Roman"/>
        </w:rPr>
        <w:tab/>
        <w:t>December  28…6:30pm</w:t>
      </w:r>
    </w:p>
    <w:p w14:paraId="4755DE5D" w14:textId="1ED542CF"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 xml:space="preserve">April       </w:t>
      </w:r>
      <w:r w:rsidR="008C1F65">
        <w:rPr>
          <w:rFonts w:ascii="Times New Roman" w:hAnsi="Times New Roman" w:cs="Times New Roman"/>
        </w:rPr>
        <w:t>14</w:t>
      </w:r>
      <w:r w:rsidRPr="00DA6BE4">
        <w:rPr>
          <w:rFonts w:ascii="Times New Roman" w:hAnsi="Times New Roman" w:cs="Times New Roman"/>
        </w:rPr>
        <w:t xml:space="preserve">…7:00pm  </w:t>
      </w:r>
      <w:r w:rsidRPr="00DA6BE4">
        <w:rPr>
          <w:rFonts w:ascii="Times New Roman" w:hAnsi="Times New Roman" w:cs="Times New Roman"/>
        </w:rPr>
        <w:tab/>
        <w:t>August        2</w:t>
      </w:r>
      <w:r w:rsidR="008C1F65">
        <w:rPr>
          <w:rFonts w:ascii="Times New Roman" w:hAnsi="Times New Roman" w:cs="Times New Roman"/>
        </w:rPr>
        <w:t>5</w:t>
      </w:r>
      <w:r w:rsidRPr="00DA6BE4">
        <w:rPr>
          <w:rFonts w:ascii="Times New Roman" w:hAnsi="Times New Roman" w:cs="Times New Roman"/>
        </w:rPr>
        <w:t>…7:00pm</w:t>
      </w:r>
      <w:r w:rsidRPr="00DA6BE4">
        <w:rPr>
          <w:rFonts w:ascii="Times New Roman" w:hAnsi="Times New Roman" w:cs="Times New Roman"/>
        </w:rPr>
        <w:tab/>
      </w:r>
      <w:r w:rsidRPr="00DA6BE4">
        <w:rPr>
          <w:rFonts w:ascii="Times New Roman" w:hAnsi="Times New Roman" w:cs="Times New Roman"/>
        </w:rPr>
        <w:tab/>
      </w:r>
    </w:p>
    <w:p w14:paraId="44407EC2" w14:textId="06D6108F"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April       2</w:t>
      </w:r>
      <w:r w:rsidR="008C1F65">
        <w:rPr>
          <w:rFonts w:ascii="Times New Roman" w:hAnsi="Times New Roman" w:cs="Times New Roman"/>
        </w:rPr>
        <w:t>8</w:t>
      </w:r>
      <w:r w:rsidRPr="00DA6BE4">
        <w:rPr>
          <w:rFonts w:ascii="Times New Roman" w:hAnsi="Times New Roman" w:cs="Times New Roman"/>
        </w:rPr>
        <w:t xml:space="preserve">…7:00pm      September  </w:t>
      </w:r>
      <w:r w:rsidR="008C1F65">
        <w:rPr>
          <w:rFonts w:ascii="Times New Roman" w:hAnsi="Times New Roman" w:cs="Times New Roman"/>
        </w:rPr>
        <w:t xml:space="preserve">      8</w:t>
      </w:r>
      <w:r w:rsidRPr="00DA6BE4">
        <w:rPr>
          <w:rFonts w:ascii="Times New Roman" w:hAnsi="Times New Roman" w:cs="Times New Roman"/>
        </w:rPr>
        <w:t>…7:00pm</w:t>
      </w:r>
    </w:p>
    <w:p w14:paraId="794BC4AB" w14:textId="77777777" w:rsidR="009C2ED6" w:rsidRPr="00DA6BE4" w:rsidRDefault="009C2ED6" w:rsidP="009C2ED6">
      <w:pPr>
        <w:ind w:left="360"/>
        <w:rPr>
          <w:rFonts w:ascii="Times New Roman" w:hAnsi="Times New Roman" w:cs="Times New Roman"/>
        </w:rPr>
      </w:pPr>
    </w:p>
    <w:p w14:paraId="6AC4DF69" w14:textId="77777777" w:rsidR="009C2ED6" w:rsidRPr="00DA6BE4" w:rsidRDefault="009C2ED6" w:rsidP="009C2ED6">
      <w:pPr>
        <w:numPr>
          <w:ilvl w:val="0"/>
          <w:numId w:val="1"/>
        </w:numPr>
        <w:spacing w:after="0" w:line="240" w:lineRule="auto"/>
        <w:rPr>
          <w:rFonts w:ascii="Times New Roman" w:hAnsi="Times New Roman" w:cs="Times New Roman"/>
        </w:rPr>
      </w:pPr>
      <w:r w:rsidRPr="00DA6BE4">
        <w:rPr>
          <w:rFonts w:ascii="Times New Roman" w:hAnsi="Times New Roman" w:cs="Times New Roman"/>
        </w:rPr>
        <w:t xml:space="preserve">All regular meetings will be held in the </w:t>
      </w:r>
      <w:smartTag w:uri="urn:schemas-microsoft-com:office:smarttags" w:element="place">
        <w:smartTag w:uri="urn:schemas-microsoft-com:office:smarttags" w:element="PlaceName">
          <w:r w:rsidRPr="00DA6BE4">
            <w:rPr>
              <w:rFonts w:ascii="Times New Roman" w:hAnsi="Times New Roman" w:cs="Times New Roman"/>
            </w:rPr>
            <w:t>Municipal</w:t>
          </w:r>
        </w:smartTag>
        <w:r w:rsidRPr="00DA6BE4">
          <w:rPr>
            <w:rFonts w:ascii="Times New Roman" w:hAnsi="Times New Roman" w:cs="Times New Roman"/>
          </w:rPr>
          <w:t xml:space="preserve"> </w:t>
        </w:r>
        <w:smartTag w:uri="urn:schemas-microsoft-com:office:smarttags" w:element="PlaceType">
          <w:r w:rsidRPr="00DA6BE4">
            <w:rPr>
              <w:rFonts w:ascii="Times New Roman" w:hAnsi="Times New Roman" w:cs="Times New Roman"/>
            </w:rPr>
            <w:t>Building</w:t>
          </w:r>
        </w:smartTag>
      </w:smartTag>
      <w:r w:rsidRPr="00DA6BE4">
        <w:rPr>
          <w:rFonts w:ascii="Times New Roman" w:hAnsi="Times New Roman" w:cs="Times New Roman"/>
        </w:rPr>
        <w:t xml:space="preserve">, </w:t>
      </w:r>
      <w:smartTag w:uri="urn:schemas-microsoft-com:office:smarttags" w:element="Street">
        <w:smartTag w:uri="urn:schemas-microsoft-com:office:smarttags" w:element="address">
          <w:r w:rsidRPr="00DA6BE4">
            <w:rPr>
              <w:rFonts w:ascii="Times New Roman" w:hAnsi="Times New Roman" w:cs="Times New Roman"/>
            </w:rPr>
            <w:t>215 Stiger Street</w:t>
          </w:r>
        </w:smartTag>
      </w:smartTag>
      <w:r w:rsidRPr="00DA6BE4">
        <w:rPr>
          <w:rFonts w:ascii="Times New Roman" w:hAnsi="Times New Roman" w:cs="Times New Roman"/>
        </w:rPr>
        <w:t xml:space="preserve">, </w:t>
      </w:r>
    </w:p>
    <w:p w14:paraId="1DBBB2C3" w14:textId="77777777" w:rsidR="009C2ED6" w:rsidRPr="00DA6BE4" w:rsidRDefault="009C2ED6" w:rsidP="009C2ED6">
      <w:pPr>
        <w:ind w:left="360"/>
        <w:rPr>
          <w:rFonts w:ascii="Times New Roman" w:hAnsi="Times New Roman" w:cs="Times New Roman"/>
        </w:rPr>
      </w:pPr>
      <w:r w:rsidRPr="00DA6BE4">
        <w:rPr>
          <w:rFonts w:ascii="Times New Roman" w:hAnsi="Times New Roman" w:cs="Times New Roman"/>
        </w:rPr>
        <w:t xml:space="preserve">Hackettstown, N.J., on the date and time indicated. </w:t>
      </w:r>
    </w:p>
    <w:p w14:paraId="44C5A0CE" w14:textId="77777777" w:rsidR="009C2ED6" w:rsidRPr="00DA6BE4" w:rsidRDefault="009C2ED6" w:rsidP="009C2ED6">
      <w:pPr>
        <w:numPr>
          <w:ilvl w:val="0"/>
          <w:numId w:val="1"/>
        </w:numPr>
        <w:spacing w:after="0" w:line="240" w:lineRule="auto"/>
        <w:rPr>
          <w:rFonts w:ascii="Times New Roman" w:hAnsi="Times New Roman" w:cs="Times New Roman"/>
        </w:rPr>
      </w:pPr>
      <w:r w:rsidRPr="00DA6BE4">
        <w:rPr>
          <w:rFonts w:ascii="Times New Roman" w:hAnsi="Times New Roman" w:cs="Times New Roman"/>
        </w:rPr>
        <w:t xml:space="preserve">A copy of the Resolution will be prominently posted by the Town Clerk throughout </w:t>
      </w:r>
    </w:p>
    <w:p w14:paraId="6CB6E0FD" w14:textId="62EAF921" w:rsidR="009C2ED6" w:rsidRPr="00DA6BE4" w:rsidRDefault="009C2ED6" w:rsidP="009C2ED6">
      <w:pPr>
        <w:ind w:left="360"/>
        <w:rPr>
          <w:rFonts w:ascii="Times New Roman" w:hAnsi="Times New Roman" w:cs="Times New Roman"/>
        </w:rPr>
      </w:pPr>
      <w:r w:rsidRPr="00DA6BE4">
        <w:rPr>
          <w:rFonts w:ascii="Times New Roman" w:hAnsi="Times New Roman" w:cs="Times New Roman"/>
        </w:rPr>
        <w:t>202</w:t>
      </w:r>
      <w:r w:rsidR="008C1F65">
        <w:rPr>
          <w:rFonts w:ascii="Times New Roman" w:hAnsi="Times New Roman" w:cs="Times New Roman"/>
        </w:rPr>
        <w:t>2</w:t>
      </w:r>
      <w:r w:rsidRPr="00DA6BE4">
        <w:rPr>
          <w:rFonts w:ascii="Times New Roman" w:hAnsi="Times New Roman" w:cs="Times New Roman"/>
        </w:rPr>
        <w:t xml:space="preserve"> on the bulletin board in the lobby of the Municipal Building.  </w:t>
      </w:r>
    </w:p>
    <w:p w14:paraId="3EE2482A" w14:textId="77777777" w:rsidR="009C2ED6" w:rsidRPr="00DA6BE4" w:rsidRDefault="009C2ED6" w:rsidP="009C2ED6">
      <w:pPr>
        <w:numPr>
          <w:ilvl w:val="0"/>
          <w:numId w:val="1"/>
        </w:numPr>
        <w:spacing w:after="0" w:line="240" w:lineRule="auto"/>
        <w:rPr>
          <w:rFonts w:ascii="Times New Roman" w:hAnsi="Times New Roman" w:cs="Times New Roman"/>
        </w:rPr>
      </w:pPr>
      <w:r w:rsidRPr="00DA6BE4">
        <w:rPr>
          <w:rFonts w:ascii="Times New Roman" w:hAnsi="Times New Roman" w:cs="Times New Roman"/>
        </w:rPr>
        <w:t>The Town Clerk, upon adoption of this Resolution, will mail copies to the Daily</w:t>
      </w:r>
    </w:p>
    <w:p w14:paraId="09F74FA6" w14:textId="77777777" w:rsidR="009C2ED6" w:rsidRPr="00DA6BE4" w:rsidRDefault="009C2ED6" w:rsidP="009C2ED6">
      <w:pPr>
        <w:ind w:left="360"/>
        <w:rPr>
          <w:rFonts w:ascii="Times New Roman" w:hAnsi="Times New Roman" w:cs="Times New Roman"/>
        </w:rPr>
      </w:pPr>
      <w:r w:rsidRPr="00DA6BE4">
        <w:rPr>
          <w:rFonts w:ascii="Times New Roman" w:hAnsi="Times New Roman" w:cs="Times New Roman"/>
        </w:rPr>
        <w:t>Record, Parsippany, N.J., and the New Jersey Herald, Newton, N.J., which are designated as the official newspapers for publication of legal notifications; which said newspapers are hereby designated to receive notices of the meetings of the Mayor and Common Council of the Town pursuant to Section 3 (d) of the Open Public Meetings Act (Chapter 231, P.L. 1975); and will cause to be published in said newspaper a notice of the time, place and date of all regular meetings.</w:t>
      </w:r>
    </w:p>
    <w:p w14:paraId="6FB7455B" w14:textId="77777777" w:rsidR="009C2ED6" w:rsidRPr="00DA6BE4" w:rsidRDefault="009C2ED6" w:rsidP="009C2ED6">
      <w:pPr>
        <w:numPr>
          <w:ilvl w:val="0"/>
          <w:numId w:val="1"/>
        </w:numPr>
        <w:spacing w:after="0" w:line="240" w:lineRule="auto"/>
        <w:rPr>
          <w:rFonts w:ascii="Times New Roman" w:hAnsi="Times New Roman" w:cs="Times New Roman"/>
        </w:rPr>
      </w:pPr>
      <w:r w:rsidRPr="00DA6BE4">
        <w:rPr>
          <w:rFonts w:ascii="Times New Roman" w:hAnsi="Times New Roman" w:cs="Times New Roman"/>
        </w:rPr>
        <w:t xml:space="preserve">The Town Clerk will file a copy of this Resolution in the Town Clerk’s Office, and </w:t>
      </w:r>
    </w:p>
    <w:p w14:paraId="64EC9AC9" w14:textId="0168278F" w:rsidR="009C2ED6" w:rsidRPr="00DA6BE4" w:rsidRDefault="009C2ED6" w:rsidP="009C2ED6">
      <w:pPr>
        <w:ind w:left="360"/>
        <w:rPr>
          <w:rFonts w:ascii="Times New Roman" w:hAnsi="Times New Roman" w:cs="Times New Roman"/>
        </w:rPr>
      </w:pPr>
      <w:r w:rsidRPr="00DA6BE4">
        <w:rPr>
          <w:rFonts w:ascii="Times New Roman" w:hAnsi="Times New Roman" w:cs="Times New Roman"/>
        </w:rPr>
        <w:t>this Resolution shall remain on file throughout 202</w:t>
      </w:r>
      <w:r w:rsidR="008C1F65">
        <w:rPr>
          <w:rFonts w:ascii="Times New Roman" w:hAnsi="Times New Roman" w:cs="Times New Roman"/>
        </w:rPr>
        <w:t>2</w:t>
      </w:r>
      <w:r w:rsidRPr="00DA6BE4">
        <w:rPr>
          <w:rFonts w:ascii="Times New Roman" w:hAnsi="Times New Roman" w:cs="Times New Roman"/>
        </w:rPr>
        <w:t>.</w:t>
      </w:r>
    </w:p>
    <w:p w14:paraId="63FAEC0E" w14:textId="77777777" w:rsidR="009C2ED6" w:rsidRPr="00DA6BE4" w:rsidRDefault="009C2ED6" w:rsidP="009C2ED6">
      <w:pPr>
        <w:numPr>
          <w:ilvl w:val="0"/>
          <w:numId w:val="1"/>
        </w:numPr>
        <w:spacing w:after="0" w:line="240" w:lineRule="auto"/>
        <w:rPr>
          <w:rFonts w:ascii="Times New Roman" w:hAnsi="Times New Roman" w:cs="Times New Roman"/>
        </w:rPr>
      </w:pPr>
      <w:r w:rsidRPr="00DA6BE4">
        <w:rPr>
          <w:rFonts w:ascii="Times New Roman" w:hAnsi="Times New Roman" w:cs="Times New Roman"/>
        </w:rPr>
        <w:t>A copy of this Resolution, or any revision thereto, or any advance written notice of</w:t>
      </w:r>
    </w:p>
    <w:p w14:paraId="2C3EC987" w14:textId="07D1F5C6" w:rsidR="009C2ED6" w:rsidRDefault="009C2ED6" w:rsidP="009C2ED6">
      <w:pPr>
        <w:ind w:left="360"/>
        <w:rPr>
          <w:rFonts w:ascii="Times New Roman" w:hAnsi="Times New Roman" w:cs="Times New Roman"/>
        </w:rPr>
      </w:pPr>
      <w:r w:rsidRPr="00DA6BE4">
        <w:rPr>
          <w:rFonts w:ascii="Times New Roman" w:hAnsi="Times New Roman" w:cs="Times New Roman"/>
        </w:rPr>
        <w:t>any regular, special or rescheduled meeting during 202</w:t>
      </w:r>
      <w:r w:rsidR="008C1F65">
        <w:rPr>
          <w:rFonts w:ascii="Times New Roman" w:hAnsi="Times New Roman" w:cs="Times New Roman"/>
        </w:rPr>
        <w:t>2</w:t>
      </w:r>
      <w:r w:rsidRPr="00DA6BE4">
        <w:rPr>
          <w:rFonts w:ascii="Times New Roman" w:hAnsi="Times New Roman" w:cs="Times New Roman"/>
        </w:rPr>
        <w:t xml:space="preserve"> will be mailed by regular mail to any person making written application for the same pursuant to Section 14 of the Open Public Meetings Act (Chapter 231 P.L. 1975) upon payment by said person of FIFTEEN DOLLARS ($15.00) to the Town Clerk.  Notices of meetings requested by the news media in writing shall be mailed by regular mail to said news media without charge.  All requests for notices made shall terminate on December 31st of each year, but shall be subject to renewal upon a new written request to the Mayor and Common Council.</w:t>
      </w:r>
    </w:p>
    <w:p w14:paraId="1CCE747D" w14:textId="082D4F8A" w:rsidR="00634E0A" w:rsidRPr="00DA6BE4" w:rsidRDefault="00634E0A" w:rsidP="00634E0A">
      <w:pPr>
        <w:jc w:val="center"/>
        <w:rPr>
          <w:rFonts w:ascii="Times New Roman" w:hAnsi="Times New Roman" w:cs="Times New Roman"/>
        </w:rPr>
      </w:pPr>
      <w:r>
        <w:rPr>
          <w:rFonts w:ascii="Times New Roman" w:hAnsi="Times New Roman" w:cs="Times New Roman"/>
        </w:rPr>
        <w:t>January 13, 2022 (continued)</w:t>
      </w:r>
    </w:p>
    <w:p w14:paraId="69A8B524" w14:textId="1F85957C" w:rsidR="009C2ED6" w:rsidRPr="008C1F65" w:rsidRDefault="009C2ED6" w:rsidP="008C1F65">
      <w:pPr>
        <w:numPr>
          <w:ilvl w:val="0"/>
          <w:numId w:val="1"/>
        </w:numPr>
        <w:spacing w:after="0" w:line="240" w:lineRule="auto"/>
        <w:rPr>
          <w:rFonts w:ascii="Times New Roman" w:hAnsi="Times New Roman" w:cs="Times New Roman"/>
        </w:rPr>
      </w:pPr>
      <w:r w:rsidRPr="00DA6BE4">
        <w:rPr>
          <w:rFonts w:ascii="Times New Roman" w:hAnsi="Times New Roman" w:cs="Times New Roman"/>
        </w:rPr>
        <w:t>At the commencement of all regular meetings, the Mayor or the Acting Mayor will</w:t>
      </w:r>
    </w:p>
    <w:p w14:paraId="083A0637" w14:textId="77777777" w:rsidR="009C2ED6" w:rsidRPr="00DA6BE4" w:rsidRDefault="009C2ED6" w:rsidP="009C2ED6">
      <w:pPr>
        <w:ind w:left="360"/>
        <w:rPr>
          <w:rFonts w:ascii="Times New Roman" w:hAnsi="Times New Roman" w:cs="Times New Roman"/>
        </w:rPr>
      </w:pPr>
      <w:r w:rsidRPr="00DA6BE4">
        <w:rPr>
          <w:rFonts w:ascii="Times New Roman" w:hAnsi="Times New Roman" w:cs="Times New Roman"/>
        </w:rPr>
        <w:t>announce publicly and shall cause to enter into the minutes of the meeting an accurate statement substantially as follows:</w:t>
      </w:r>
    </w:p>
    <w:p w14:paraId="350D212E" w14:textId="77777777" w:rsidR="009C2ED6" w:rsidRPr="00DA6BE4" w:rsidRDefault="009C2ED6" w:rsidP="009C2ED6">
      <w:pPr>
        <w:ind w:left="360"/>
        <w:contextualSpacing/>
        <w:rPr>
          <w:rFonts w:ascii="Times New Roman" w:hAnsi="Times New Roman" w:cs="Times New Roman"/>
        </w:rPr>
      </w:pPr>
      <w:r w:rsidRPr="00DA6BE4">
        <w:rPr>
          <w:rFonts w:ascii="Times New Roman" w:hAnsi="Times New Roman" w:cs="Times New Roman"/>
        </w:rPr>
        <w:tab/>
        <w:t>“Adequate notice of this meeting has been provided in accordance with the Open</w:t>
      </w:r>
    </w:p>
    <w:p w14:paraId="53BEBA33" w14:textId="77777777" w:rsidR="009C2ED6" w:rsidRDefault="009C2ED6" w:rsidP="009C2ED6">
      <w:pPr>
        <w:ind w:left="360"/>
        <w:contextualSpacing/>
        <w:rPr>
          <w:rFonts w:ascii="Times New Roman" w:hAnsi="Times New Roman" w:cs="Times New Roman"/>
        </w:rPr>
      </w:pPr>
      <w:r w:rsidRPr="00DA6BE4">
        <w:rPr>
          <w:rFonts w:ascii="Times New Roman" w:hAnsi="Times New Roman" w:cs="Times New Roman"/>
        </w:rPr>
        <w:tab/>
        <w:t>Public Meetings Act by:</w:t>
      </w:r>
    </w:p>
    <w:p w14:paraId="56FA2439" w14:textId="77777777" w:rsidR="009C2ED6" w:rsidRPr="00DA6BE4" w:rsidRDefault="009C2ED6" w:rsidP="009C2ED6">
      <w:pPr>
        <w:ind w:left="360"/>
        <w:contextualSpacing/>
        <w:rPr>
          <w:rFonts w:ascii="Times New Roman" w:hAnsi="Times New Roman" w:cs="Times New Roman"/>
        </w:rPr>
      </w:pPr>
    </w:p>
    <w:p w14:paraId="554C758C" w14:textId="77777777" w:rsidR="009C2ED6" w:rsidRPr="00DA6BE4" w:rsidRDefault="009C2ED6" w:rsidP="009C2ED6">
      <w:pPr>
        <w:numPr>
          <w:ilvl w:val="0"/>
          <w:numId w:val="2"/>
        </w:numPr>
        <w:spacing w:after="0" w:line="240" w:lineRule="auto"/>
        <w:rPr>
          <w:rFonts w:ascii="Times New Roman" w:hAnsi="Times New Roman" w:cs="Times New Roman"/>
        </w:rPr>
      </w:pPr>
      <w:r w:rsidRPr="00DA6BE4">
        <w:rPr>
          <w:rFonts w:ascii="Times New Roman" w:hAnsi="Times New Roman" w:cs="Times New Roman"/>
        </w:rPr>
        <w:t xml:space="preserve">posting a schedule of all regular meetings of the Mayor and Common Council </w:t>
      </w:r>
    </w:p>
    <w:p w14:paraId="714669B4" w14:textId="576D05C0" w:rsidR="009C2ED6" w:rsidRDefault="009C2ED6" w:rsidP="009C2ED6">
      <w:pPr>
        <w:ind w:left="1080"/>
        <w:rPr>
          <w:rFonts w:ascii="Times New Roman" w:hAnsi="Times New Roman" w:cs="Times New Roman"/>
        </w:rPr>
      </w:pPr>
      <w:r w:rsidRPr="00DA6BE4">
        <w:rPr>
          <w:rFonts w:ascii="Times New Roman" w:hAnsi="Times New Roman" w:cs="Times New Roman"/>
        </w:rPr>
        <w:t xml:space="preserve">on the bulletin board in the lobby of the </w:t>
      </w:r>
      <w:smartTag w:uri="urn:schemas-microsoft-com:office:smarttags" w:element="place">
        <w:smartTag w:uri="urn:schemas-microsoft-com:office:smarttags" w:element="PlaceName">
          <w:r w:rsidRPr="00DA6BE4">
            <w:rPr>
              <w:rFonts w:ascii="Times New Roman" w:hAnsi="Times New Roman" w:cs="Times New Roman"/>
            </w:rPr>
            <w:t>Municipal</w:t>
          </w:r>
        </w:smartTag>
        <w:r w:rsidRPr="00DA6BE4">
          <w:rPr>
            <w:rFonts w:ascii="Times New Roman" w:hAnsi="Times New Roman" w:cs="Times New Roman"/>
          </w:rPr>
          <w:t xml:space="preserve"> </w:t>
        </w:r>
        <w:smartTag w:uri="urn:schemas-microsoft-com:office:smarttags" w:element="PlaceType">
          <w:r w:rsidRPr="00DA6BE4">
            <w:rPr>
              <w:rFonts w:ascii="Times New Roman" w:hAnsi="Times New Roman" w:cs="Times New Roman"/>
            </w:rPr>
            <w:t>Building</w:t>
          </w:r>
        </w:smartTag>
      </w:smartTag>
      <w:r w:rsidRPr="00DA6BE4">
        <w:rPr>
          <w:rFonts w:ascii="Times New Roman" w:hAnsi="Times New Roman" w:cs="Times New Roman"/>
        </w:rPr>
        <w:t>; and</w:t>
      </w:r>
    </w:p>
    <w:p w14:paraId="3552032C" w14:textId="77777777" w:rsidR="009C2ED6" w:rsidRPr="00DA6BE4" w:rsidRDefault="009C2ED6" w:rsidP="009C2ED6">
      <w:pPr>
        <w:numPr>
          <w:ilvl w:val="0"/>
          <w:numId w:val="2"/>
        </w:numPr>
        <w:spacing w:after="0" w:line="240" w:lineRule="auto"/>
        <w:rPr>
          <w:rFonts w:ascii="Times New Roman" w:hAnsi="Times New Roman" w:cs="Times New Roman"/>
        </w:rPr>
      </w:pPr>
      <w:r w:rsidRPr="00DA6BE4">
        <w:rPr>
          <w:rFonts w:ascii="Times New Roman" w:hAnsi="Times New Roman" w:cs="Times New Roman"/>
        </w:rPr>
        <w:lastRenderedPageBreak/>
        <w:t xml:space="preserve">mailing a copy of the schedule of regular meetings to the Daily Record and </w:t>
      </w:r>
    </w:p>
    <w:p w14:paraId="26506E4D" w14:textId="77777777" w:rsidR="009C2ED6" w:rsidRPr="00DA6BE4" w:rsidRDefault="009C2ED6" w:rsidP="009C2ED6">
      <w:pPr>
        <w:ind w:left="1080"/>
        <w:rPr>
          <w:rFonts w:ascii="Times New Roman" w:hAnsi="Times New Roman" w:cs="Times New Roman"/>
        </w:rPr>
      </w:pPr>
      <w:r w:rsidRPr="00DA6BE4">
        <w:rPr>
          <w:rFonts w:ascii="Times New Roman" w:hAnsi="Times New Roman" w:cs="Times New Roman"/>
        </w:rPr>
        <w:t>the NJ Herald, causing a notice of said schedule to be published in said newspapers; and</w:t>
      </w:r>
    </w:p>
    <w:p w14:paraId="76A4461A" w14:textId="25A938FD" w:rsidR="009C2ED6" w:rsidRPr="00DA6BE4" w:rsidRDefault="009C2ED6" w:rsidP="009C2ED6">
      <w:pPr>
        <w:numPr>
          <w:ilvl w:val="0"/>
          <w:numId w:val="2"/>
        </w:numPr>
        <w:spacing w:after="0" w:line="240" w:lineRule="auto"/>
        <w:rPr>
          <w:rFonts w:ascii="Times New Roman" w:hAnsi="Times New Roman" w:cs="Times New Roman"/>
        </w:rPr>
      </w:pPr>
      <w:r w:rsidRPr="00DA6BE4">
        <w:rPr>
          <w:rFonts w:ascii="Times New Roman" w:hAnsi="Times New Roman" w:cs="Times New Roman"/>
        </w:rPr>
        <w:t>mailing or delivering a copy of the schedule of regular meetings for 202</w:t>
      </w:r>
      <w:r w:rsidR="008C1F65">
        <w:rPr>
          <w:rFonts w:ascii="Times New Roman" w:hAnsi="Times New Roman" w:cs="Times New Roman"/>
        </w:rPr>
        <w:t>2</w:t>
      </w:r>
      <w:r w:rsidRPr="00DA6BE4">
        <w:rPr>
          <w:rFonts w:ascii="Times New Roman" w:hAnsi="Times New Roman" w:cs="Times New Roman"/>
        </w:rPr>
        <w:t xml:space="preserve"> to </w:t>
      </w:r>
    </w:p>
    <w:p w14:paraId="17225440" w14:textId="77777777" w:rsidR="009C2ED6" w:rsidRPr="00DA6BE4" w:rsidRDefault="009C2ED6" w:rsidP="009C2ED6">
      <w:pPr>
        <w:ind w:left="1080"/>
        <w:rPr>
          <w:rFonts w:ascii="Times New Roman" w:hAnsi="Times New Roman" w:cs="Times New Roman"/>
        </w:rPr>
      </w:pPr>
      <w:r w:rsidRPr="00DA6BE4">
        <w:rPr>
          <w:rFonts w:ascii="Times New Roman" w:hAnsi="Times New Roman" w:cs="Times New Roman"/>
        </w:rPr>
        <w:t>those persons requesting the same pursuant to the Open Public Meetings Act; and</w:t>
      </w:r>
    </w:p>
    <w:p w14:paraId="1B06D805" w14:textId="4C3A7802" w:rsidR="009C2ED6" w:rsidRPr="00DA6BE4" w:rsidRDefault="009C2ED6" w:rsidP="009C2ED6">
      <w:pPr>
        <w:numPr>
          <w:ilvl w:val="0"/>
          <w:numId w:val="2"/>
        </w:numPr>
        <w:spacing w:after="0" w:line="240" w:lineRule="auto"/>
        <w:rPr>
          <w:rFonts w:ascii="Times New Roman" w:hAnsi="Times New Roman" w:cs="Times New Roman"/>
        </w:rPr>
      </w:pPr>
      <w:r w:rsidRPr="00DA6BE4">
        <w:rPr>
          <w:rFonts w:ascii="Times New Roman" w:hAnsi="Times New Roman" w:cs="Times New Roman"/>
        </w:rPr>
        <w:t>filing a copy of the schedule of all regular meetings for 202</w:t>
      </w:r>
      <w:r w:rsidR="008C1F65">
        <w:rPr>
          <w:rFonts w:ascii="Times New Roman" w:hAnsi="Times New Roman" w:cs="Times New Roman"/>
        </w:rPr>
        <w:t>2</w:t>
      </w:r>
      <w:r w:rsidRPr="00DA6BE4">
        <w:rPr>
          <w:rFonts w:ascii="Times New Roman" w:hAnsi="Times New Roman" w:cs="Times New Roman"/>
        </w:rPr>
        <w:t xml:space="preserve"> with the Town </w:t>
      </w:r>
    </w:p>
    <w:p w14:paraId="7099F734" w14:textId="77777777" w:rsidR="009C2ED6" w:rsidRPr="00DA6BE4" w:rsidRDefault="009C2ED6" w:rsidP="009C2ED6">
      <w:pPr>
        <w:ind w:left="1080"/>
        <w:rPr>
          <w:rFonts w:ascii="Times New Roman" w:hAnsi="Times New Roman" w:cs="Times New Roman"/>
        </w:rPr>
      </w:pPr>
      <w:r w:rsidRPr="00DA6BE4">
        <w:rPr>
          <w:rFonts w:ascii="Times New Roman" w:hAnsi="Times New Roman" w:cs="Times New Roman"/>
        </w:rPr>
        <w:t>Clerk/Administrator.</w:t>
      </w:r>
    </w:p>
    <w:p w14:paraId="5DAD795B" w14:textId="77777777" w:rsidR="009C2ED6" w:rsidRPr="00DA6BE4" w:rsidRDefault="009C2ED6" w:rsidP="009C2ED6">
      <w:pPr>
        <w:numPr>
          <w:ilvl w:val="0"/>
          <w:numId w:val="1"/>
        </w:numPr>
        <w:spacing w:after="0" w:line="240" w:lineRule="auto"/>
        <w:rPr>
          <w:rFonts w:ascii="Times New Roman" w:hAnsi="Times New Roman" w:cs="Times New Roman"/>
        </w:rPr>
      </w:pPr>
      <w:r w:rsidRPr="00DA6BE4">
        <w:rPr>
          <w:rFonts w:ascii="Times New Roman" w:hAnsi="Times New Roman" w:cs="Times New Roman"/>
        </w:rPr>
        <w:t xml:space="preserve">The Town Clerk shall keep reasonably comprehensive minutes of all meetings of </w:t>
      </w:r>
    </w:p>
    <w:p w14:paraId="63156E73" w14:textId="77777777" w:rsidR="009C2ED6" w:rsidRPr="00DA6BE4" w:rsidRDefault="009C2ED6" w:rsidP="009C2ED6">
      <w:pPr>
        <w:ind w:left="360"/>
        <w:rPr>
          <w:rFonts w:ascii="Times New Roman" w:hAnsi="Times New Roman" w:cs="Times New Roman"/>
        </w:rPr>
      </w:pPr>
      <w:r w:rsidRPr="00DA6BE4">
        <w:rPr>
          <w:rFonts w:ascii="Times New Roman" w:hAnsi="Times New Roman" w:cs="Times New Roman"/>
        </w:rPr>
        <w:t>the Mayor and Common Council, showing the time and place, the members present, the subjects considered, the action taken, the vote of each member, and any other information required by law which shall be promptly available to the public to the extent that making such matters public shall not be inconsistent with Section 7 of the Open Public Meetings Act.</w:t>
      </w:r>
    </w:p>
    <w:p w14:paraId="483B1C2D" w14:textId="77777777" w:rsidR="009C2ED6" w:rsidRPr="00DA6BE4" w:rsidRDefault="009C2ED6" w:rsidP="009C2ED6">
      <w:pPr>
        <w:numPr>
          <w:ilvl w:val="0"/>
          <w:numId w:val="1"/>
        </w:numPr>
        <w:spacing w:after="0" w:line="240" w:lineRule="auto"/>
        <w:rPr>
          <w:rFonts w:ascii="Times New Roman" w:hAnsi="Times New Roman" w:cs="Times New Roman"/>
        </w:rPr>
      </w:pPr>
      <w:r w:rsidRPr="00DA6BE4">
        <w:rPr>
          <w:rFonts w:ascii="Times New Roman" w:hAnsi="Times New Roman" w:cs="Times New Roman"/>
        </w:rPr>
        <w:t>The minutes of each meeting shall become public as soon as they are prepared by the Town Clerk promptly after each meeting.  Before releasing the minutes prior to</w:t>
      </w:r>
    </w:p>
    <w:p w14:paraId="727D2AC5" w14:textId="6C4F1A8D" w:rsidR="008C1F65" w:rsidRDefault="009C2ED6" w:rsidP="008C1F65">
      <w:pPr>
        <w:ind w:left="360"/>
        <w:rPr>
          <w:rFonts w:ascii="Times New Roman" w:hAnsi="Times New Roman" w:cs="Times New Roman"/>
        </w:rPr>
      </w:pPr>
      <w:r w:rsidRPr="00DA6BE4">
        <w:rPr>
          <w:rFonts w:ascii="Times New Roman" w:hAnsi="Times New Roman" w:cs="Times New Roman"/>
        </w:rPr>
        <w:t>formal approval by the Mayor and Common Council, a statement is to be placed at the top of them stating:  “These minutes have not been formally approved and are subject to change or modification by the Mayor and Common Council at its next meeting.</w:t>
      </w:r>
    </w:p>
    <w:p w14:paraId="02BA339E" w14:textId="77777777" w:rsidR="008C1F65" w:rsidRPr="00DA6BE4" w:rsidRDefault="008C1F65" w:rsidP="008C1F65">
      <w:pPr>
        <w:rPr>
          <w:rFonts w:ascii="Times New Roman" w:hAnsi="Times New Roman" w:cs="Times New Roman"/>
        </w:rPr>
      </w:pPr>
    </w:p>
    <w:p w14:paraId="74841D34" w14:textId="055CD5F8" w:rsidR="009C2ED6" w:rsidRDefault="008C1F65" w:rsidP="009C2ED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55893DBF" w14:textId="0D129A23" w:rsidR="008C1F65" w:rsidRDefault="008C1F65" w:rsidP="009C2ED6">
      <w:pPr>
        <w:contextualSpacing/>
        <w:rPr>
          <w:rFonts w:ascii="Times New Roman" w:hAnsi="Times New Roman" w:cs="Times New Roman"/>
          <w:sz w:val="24"/>
          <w:szCs w:val="24"/>
        </w:rPr>
      </w:pPr>
    </w:p>
    <w:p w14:paraId="1DAFEAB6" w14:textId="0BCD1D8C" w:rsidR="008C1F65" w:rsidRDefault="008D0821" w:rsidP="009C2ED6">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adopt the following resolution:</w:t>
      </w:r>
    </w:p>
    <w:p w14:paraId="56F336BC" w14:textId="4B87B0F3" w:rsidR="008D0821" w:rsidRDefault="008D0821" w:rsidP="009C2ED6">
      <w:pPr>
        <w:contextualSpacing/>
        <w:rPr>
          <w:rFonts w:ascii="Times New Roman" w:hAnsi="Times New Roman" w:cs="Times New Roman"/>
          <w:sz w:val="24"/>
          <w:szCs w:val="24"/>
        </w:rPr>
      </w:pPr>
    </w:p>
    <w:p w14:paraId="2F9C2E46" w14:textId="3D5813DC" w:rsidR="008D0821" w:rsidRDefault="008D0821" w:rsidP="008D0821">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76FEBE9A" w14:textId="25E3186D" w:rsidR="008D0821" w:rsidRDefault="008D0821" w:rsidP="008D0821">
      <w:pPr>
        <w:contextualSpacing/>
        <w:rPr>
          <w:rFonts w:ascii="Times New Roman" w:hAnsi="Times New Roman" w:cs="Times New Roman"/>
          <w:sz w:val="24"/>
          <w:szCs w:val="24"/>
        </w:rPr>
      </w:pPr>
    </w:p>
    <w:p w14:paraId="142CD874" w14:textId="69F22EFC" w:rsidR="008D0821" w:rsidRDefault="008D0821" w:rsidP="008D0821">
      <w:pPr>
        <w:contextualSpacing/>
        <w:rPr>
          <w:rFonts w:ascii="Times New Roman" w:hAnsi="Times New Roman" w:cs="Times New Roman"/>
          <w:sz w:val="24"/>
          <w:szCs w:val="24"/>
        </w:rPr>
      </w:pPr>
      <w:r>
        <w:rPr>
          <w:rFonts w:ascii="Times New Roman" w:hAnsi="Times New Roman" w:cs="Times New Roman"/>
          <w:sz w:val="24"/>
          <w:szCs w:val="24"/>
        </w:rPr>
        <w:t xml:space="preserve">WHEREAS, Planet Networks Inc. (“Planet Networks”) is a provider of telecommunications services that is authorized by the New Jersey Board of Public Utilities to provide local exchange and interexchange telecommunications services throughout New Jersey; and </w:t>
      </w:r>
    </w:p>
    <w:p w14:paraId="0B017B67" w14:textId="52E7C993" w:rsidR="008D0821" w:rsidRDefault="008D0821" w:rsidP="008D0821">
      <w:pPr>
        <w:contextualSpacing/>
        <w:rPr>
          <w:rFonts w:ascii="Times New Roman" w:hAnsi="Times New Roman" w:cs="Times New Roman"/>
          <w:sz w:val="24"/>
          <w:szCs w:val="24"/>
        </w:rPr>
      </w:pPr>
    </w:p>
    <w:p w14:paraId="212CFE38" w14:textId="222F77A7" w:rsidR="008D0821" w:rsidRDefault="008D0821" w:rsidP="008D0821">
      <w:pPr>
        <w:contextualSpacing/>
        <w:rPr>
          <w:rFonts w:ascii="Times New Roman" w:hAnsi="Times New Roman" w:cs="Times New Roman"/>
          <w:sz w:val="24"/>
          <w:szCs w:val="24"/>
        </w:rPr>
      </w:pPr>
      <w:r>
        <w:rPr>
          <w:rFonts w:ascii="Times New Roman" w:hAnsi="Times New Roman" w:cs="Times New Roman"/>
          <w:sz w:val="24"/>
          <w:szCs w:val="24"/>
        </w:rPr>
        <w:t>WHEREAS, Planet Networks has petitioned the municipality for consent to use the public rights-of-way to place its telecommunication facilities aerially on existing and new utility poles and/or in underground conduit; and</w:t>
      </w:r>
    </w:p>
    <w:p w14:paraId="3C52818E" w14:textId="4440FA14" w:rsidR="008D0821" w:rsidRDefault="008D0821" w:rsidP="008D0821">
      <w:pPr>
        <w:contextualSpacing/>
        <w:rPr>
          <w:rFonts w:ascii="Times New Roman" w:hAnsi="Times New Roman" w:cs="Times New Roman"/>
          <w:sz w:val="24"/>
          <w:szCs w:val="24"/>
        </w:rPr>
      </w:pPr>
    </w:p>
    <w:p w14:paraId="0C5BE028" w14:textId="360FB7BC" w:rsidR="00977B45" w:rsidRDefault="008D0821" w:rsidP="008D0821">
      <w:pPr>
        <w:contextualSpacing/>
        <w:rPr>
          <w:rFonts w:ascii="Times New Roman" w:hAnsi="Times New Roman" w:cs="Times New Roman"/>
          <w:sz w:val="24"/>
          <w:szCs w:val="24"/>
        </w:rPr>
      </w:pPr>
      <w:r>
        <w:rPr>
          <w:rFonts w:ascii="Times New Roman" w:hAnsi="Times New Roman" w:cs="Times New Roman"/>
          <w:sz w:val="24"/>
          <w:szCs w:val="24"/>
        </w:rPr>
        <w:t xml:space="preserve">WHEREAS, the Federal Communications Commission has held that that “an effective prohibition (under the Telecommunications Act of 1996) occurs where a state or local legal requirement materially inhibits a providers’ ability </w:t>
      </w:r>
      <w:r w:rsidR="009C286F">
        <w:rPr>
          <w:rFonts w:ascii="Times New Roman" w:hAnsi="Times New Roman" w:cs="Times New Roman"/>
          <w:sz w:val="24"/>
          <w:szCs w:val="24"/>
        </w:rPr>
        <w:t xml:space="preserve">to engage in any of a variety of activities related to its provision of a covered service…not only by rendering a service provider unable to provide an existing service in a new geographic area or by restricting the entry of a new provider  in providing service in a particular area, but also by materially inhibiting the introduction of new services or the improvement of existing services.”  Declaratory Ruling and Third Report and Order, WT Docket </w:t>
      </w:r>
      <w:r w:rsidR="00603F97">
        <w:rPr>
          <w:rFonts w:ascii="Times New Roman" w:hAnsi="Times New Roman" w:cs="Times New Roman"/>
          <w:sz w:val="24"/>
          <w:szCs w:val="24"/>
        </w:rPr>
        <w:t>No.</w:t>
      </w:r>
      <w:r w:rsidR="009C286F">
        <w:rPr>
          <w:rFonts w:ascii="Times New Roman" w:hAnsi="Times New Roman" w:cs="Times New Roman"/>
          <w:sz w:val="24"/>
          <w:szCs w:val="24"/>
        </w:rPr>
        <w:t xml:space="preserve"> 17-79; WC Docket No 17-84, FCC-18-133A1, at para. 35, p. 15-16; and</w:t>
      </w:r>
    </w:p>
    <w:p w14:paraId="5DA480F8" w14:textId="77777777" w:rsidR="00977B45" w:rsidRDefault="00977B45" w:rsidP="008D0821">
      <w:pPr>
        <w:contextualSpacing/>
        <w:rPr>
          <w:rFonts w:ascii="Times New Roman" w:hAnsi="Times New Roman" w:cs="Times New Roman"/>
          <w:sz w:val="24"/>
          <w:szCs w:val="24"/>
        </w:rPr>
      </w:pPr>
    </w:p>
    <w:p w14:paraId="6B46E500" w14:textId="77777777" w:rsidR="00977B45" w:rsidRDefault="00977B45" w:rsidP="008D0821">
      <w:pPr>
        <w:contextualSpacing/>
        <w:rPr>
          <w:rFonts w:ascii="Times New Roman" w:hAnsi="Times New Roman" w:cs="Times New Roman"/>
          <w:sz w:val="24"/>
          <w:szCs w:val="24"/>
        </w:rPr>
      </w:pPr>
      <w:r>
        <w:rPr>
          <w:rFonts w:ascii="Times New Roman" w:hAnsi="Times New Roman" w:cs="Times New Roman"/>
          <w:sz w:val="24"/>
          <w:szCs w:val="24"/>
        </w:rPr>
        <w:t>WHEREAS, Planet Networks has or will enter into agreements with the utility companies for the use of their poles; and</w:t>
      </w:r>
    </w:p>
    <w:p w14:paraId="471B8592" w14:textId="77777777" w:rsidR="00977B45" w:rsidRDefault="00977B45" w:rsidP="008D0821">
      <w:pPr>
        <w:contextualSpacing/>
        <w:rPr>
          <w:rFonts w:ascii="Times New Roman" w:hAnsi="Times New Roman" w:cs="Times New Roman"/>
          <w:sz w:val="24"/>
          <w:szCs w:val="24"/>
        </w:rPr>
      </w:pPr>
    </w:p>
    <w:p w14:paraId="68A98352" w14:textId="04FA1D09" w:rsidR="00977B45" w:rsidRDefault="00977B45" w:rsidP="008D0821">
      <w:pPr>
        <w:contextualSpacing/>
        <w:rPr>
          <w:rFonts w:ascii="Times New Roman" w:hAnsi="Times New Roman" w:cs="Times New Roman"/>
          <w:sz w:val="24"/>
          <w:szCs w:val="24"/>
        </w:rPr>
      </w:pPr>
      <w:r>
        <w:rPr>
          <w:rFonts w:ascii="Times New Roman" w:hAnsi="Times New Roman" w:cs="Times New Roman"/>
          <w:sz w:val="24"/>
          <w:szCs w:val="24"/>
        </w:rPr>
        <w:t>WHEREAS, NJSA 48:3-19 provides that “(t)he consent of the municipality shall be obtained for the use by a person of the poles of ‘-another person unless each person has a lawful right to maintain poles in such street, highway or other public place,”  and</w:t>
      </w:r>
    </w:p>
    <w:p w14:paraId="43608972" w14:textId="3B3BA832" w:rsidR="00977B45" w:rsidRDefault="00634E0A" w:rsidP="00634E0A">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7AB06A31" w14:textId="77777777" w:rsidR="00634E0A" w:rsidRDefault="00634E0A" w:rsidP="00634E0A">
      <w:pPr>
        <w:contextualSpacing/>
        <w:jc w:val="center"/>
        <w:rPr>
          <w:rFonts w:ascii="Times New Roman" w:hAnsi="Times New Roman" w:cs="Times New Roman"/>
          <w:sz w:val="24"/>
          <w:szCs w:val="24"/>
        </w:rPr>
      </w:pPr>
    </w:p>
    <w:p w14:paraId="3265C537" w14:textId="0A389214" w:rsidR="00977B45" w:rsidRDefault="00977B45" w:rsidP="008D0821">
      <w:pPr>
        <w:contextualSpacing/>
        <w:rPr>
          <w:rFonts w:ascii="Times New Roman" w:hAnsi="Times New Roman" w:cs="Times New Roman"/>
          <w:sz w:val="24"/>
          <w:szCs w:val="24"/>
        </w:rPr>
      </w:pPr>
      <w:r>
        <w:rPr>
          <w:rFonts w:ascii="Times New Roman" w:hAnsi="Times New Roman" w:cs="Times New Roman"/>
          <w:sz w:val="24"/>
          <w:szCs w:val="24"/>
        </w:rPr>
        <w:t xml:space="preserve">WHEREAS, NJSA 27:16-6 provides, in part that “(t)he board of chosen freeholders shall not grant an easement, right of way, or use in, under or over any portion of a county road in a municipality, unless the governing body of the municipality…shall consent thereto;” and </w:t>
      </w:r>
    </w:p>
    <w:p w14:paraId="3748B865" w14:textId="7BD6DE31" w:rsidR="00977B45" w:rsidRDefault="00977B45" w:rsidP="008D0821">
      <w:pPr>
        <w:contextualSpacing/>
        <w:rPr>
          <w:rFonts w:ascii="Times New Roman" w:hAnsi="Times New Roman" w:cs="Times New Roman"/>
          <w:sz w:val="24"/>
          <w:szCs w:val="24"/>
        </w:rPr>
      </w:pPr>
    </w:p>
    <w:p w14:paraId="7C3BC3D5" w14:textId="77777777" w:rsidR="00C40891" w:rsidRDefault="00977B45" w:rsidP="008D0821">
      <w:pPr>
        <w:contextualSpacing/>
        <w:rPr>
          <w:rFonts w:ascii="Times New Roman" w:hAnsi="Times New Roman" w:cs="Times New Roman"/>
          <w:sz w:val="24"/>
          <w:szCs w:val="24"/>
        </w:rPr>
      </w:pPr>
      <w:r>
        <w:rPr>
          <w:rFonts w:ascii="Times New Roman" w:hAnsi="Times New Roman" w:cs="Times New Roman"/>
          <w:sz w:val="24"/>
          <w:szCs w:val="24"/>
        </w:rPr>
        <w:t>WHEREAS, NJSA 48:17-8 provides that “(a)ny telegrap</w:t>
      </w:r>
      <w:r w:rsidR="00596FE1">
        <w:rPr>
          <w:rFonts w:ascii="Times New Roman" w:hAnsi="Times New Roman" w:cs="Times New Roman"/>
          <w:sz w:val="24"/>
          <w:szCs w:val="24"/>
        </w:rPr>
        <w:t xml:space="preserve">h or telephone company organized under the laws of the or any other State, or of the United States may erect, construct and maintain the necessary poles, wires, conduits, and other fixtures for its lines, in, upon, along, over or under any public street, road or highway, upon first obtaining the consent in writing of the owner of the </w:t>
      </w:r>
    </w:p>
    <w:p w14:paraId="7D170664" w14:textId="2C451FC5" w:rsidR="00977B45" w:rsidRDefault="00596FE1" w:rsidP="008D0821">
      <w:pPr>
        <w:contextualSpacing/>
        <w:rPr>
          <w:rFonts w:ascii="Times New Roman" w:hAnsi="Times New Roman" w:cs="Times New Roman"/>
          <w:sz w:val="24"/>
          <w:szCs w:val="24"/>
        </w:rPr>
      </w:pPr>
      <w:r>
        <w:rPr>
          <w:rFonts w:ascii="Times New Roman" w:hAnsi="Times New Roman" w:cs="Times New Roman"/>
          <w:sz w:val="24"/>
          <w:szCs w:val="24"/>
        </w:rPr>
        <w:lastRenderedPageBreak/>
        <w:t>soil to the erection of such poles, and through, across or under any of the waters within this Sate and upon, through or over any other land, subject to the right of the owners thereof to full compensation for the same.”</w:t>
      </w:r>
    </w:p>
    <w:p w14:paraId="3E332BEB" w14:textId="4C28BD9F" w:rsidR="00596FE1" w:rsidRDefault="00596FE1" w:rsidP="008D0821">
      <w:pPr>
        <w:contextualSpacing/>
        <w:rPr>
          <w:rFonts w:ascii="Times New Roman" w:hAnsi="Times New Roman" w:cs="Times New Roman"/>
          <w:sz w:val="24"/>
          <w:szCs w:val="24"/>
        </w:rPr>
      </w:pPr>
    </w:p>
    <w:p w14:paraId="51FF6224" w14:textId="7B3C11CD" w:rsidR="00596FE1" w:rsidRDefault="00596FE1" w:rsidP="008D0821">
      <w:pPr>
        <w:contextualSpacing/>
        <w:rPr>
          <w:rFonts w:ascii="Times New Roman" w:hAnsi="Times New Roman" w:cs="Times New Roman"/>
          <w:sz w:val="24"/>
          <w:szCs w:val="24"/>
        </w:rPr>
      </w:pPr>
      <w:r>
        <w:rPr>
          <w:rFonts w:ascii="Times New Roman" w:hAnsi="Times New Roman" w:cs="Times New Roman"/>
          <w:sz w:val="24"/>
          <w:szCs w:val="24"/>
        </w:rPr>
        <w:t>WHEREAS, NJSA 54:30A-124(a) provides that a municipality may not impose any fees, taxes, levies or assessments in the nature of a local franchise, right of way, or gross receipts fee, tax, levy or assessment against telecommunications companies but hat a municipality may impose reasonable fees for actual services made by any municipal agency; and</w:t>
      </w:r>
    </w:p>
    <w:p w14:paraId="4A83D08B" w14:textId="3DE45411" w:rsidR="00596FE1" w:rsidRDefault="00596FE1" w:rsidP="008D0821">
      <w:pPr>
        <w:contextualSpacing/>
        <w:rPr>
          <w:rFonts w:ascii="Times New Roman" w:hAnsi="Times New Roman" w:cs="Times New Roman"/>
          <w:sz w:val="24"/>
          <w:szCs w:val="24"/>
        </w:rPr>
      </w:pPr>
    </w:p>
    <w:p w14:paraId="7B79D568" w14:textId="14086B43" w:rsidR="00596FE1" w:rsidRDefault="00B66E02" w:rsidP="008D0821">
      <w:pPr>
        <w:contextualSpacing/>
        <w:rPr>
          <w:rFonts w:ascii="Times New Roman" w:hAnsi="Times New Roman" w:cs="Times New Roman"/>
          <w:sz w:val="24"/>
          <w:szCs w:val="24"/>
        </w:rPr>
      </w:pPr>
      <w:r>
        <w:rPr>
          <w:rFonts w:ascii="Times New Roman" w:hAnsi="Times New Roman" w:cs="Times New Roman"/>
          <w:sz w:val="24"/>
          <w:szCs w:val="24"/>
        </w:rPr>
        <w:t>WHEREAS, it is in the best interests of the municipality and its citizens to grant consent to Planet Networks.</w:t>
      </w:r>
    </w:p>
    <w:p w14:paraId="5C4A9E56" w14:textId="35A9301F" w:rsidR="00B66E02" w:rsidRDefault="00B66E02" w:rsidP="008D0821">
      <w:pPr>
        <w:contextualSpacing/>
        <w:rPr>
          <w:rFonts w:ascii="Times New Roman" w:hAnsi="Times New Roman" w:cs="Times New Roman"/>
          <w:sz w:val="24"/>
          <w:szCs w:val="24"/>
        </w:rPr>
      </w:pPr>
    </w:p>
    <w:p w14:paraId="36A7EECD" w14:textId="50AC8C33" w:rsidR="00B66E02" w:rsidRDefault="00B66E02" w:rsidP="008D0821">
      <w:pPr>
        <w:contextualSpacing/>
        <w:rPr>
          <w:rFonts w:ascii="Times New Roman" w:hAnsi="Times New Roman" w:cs="Times New Roman"/>
          <w:sz w:val="24"/>
          <w:szCs w:val="24"/>
        </w:rPr>
      </w:pPr>
      <w:r>
        <w:rPr>
          <w:rFonts w:ascii="Times New Roman" w:hAnsi="Times New Roman" w:cs="Times New Roman"/>
          <w:sz w:val="24"/>
          <w:szCs w:val="24"/>
        </w:rPr>
        <w:t>NOW THEREFORE BE IT RESOLVED that:</w:t>
      </w:r>
    </w:p>
    <w:p w14:paraId="068B7412" w14:textId="71AD1EB3" w:rsidR="00B66E02" w:rsidRDefault="00B66E02" w:rsidP="00B66E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That the governing body does hereby grant permission and authority to Planet Networks, Inc. to install fiber optic cables and related facilities on existing utility poles within the public right-of-way and to stall new utility poles, upon the following terms and conditions.:</w:t>
      </w:r>
    </w:p>
    <w:p w14:paraId="7AAEBA31" w14:textId="681197A6" w:rsidR="00B66E02" w:rsidRDefault="00B66E02" w:rsidP="00B66E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Planet Networks shall adhere to all applicable federal, State, and local laws in connection with its use of the public right-of-way.</w:t>
      </w:r>
    </w:p>
    <w:p w14:paraId="6EFE1E07" w14:textId="57795E1B" w:rsidR="00B66E02" w:rsidRDefault="00B66E02" w:rsidP="00B66E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Planet Networks shall obtain nay applicable permits in connection with the installation of its facilities;</w:t>
      </w:r>
    </w:p>
    <w:p w14:paraId="05F3A2DC" w14:textId="0A180B62" w:rsidR="00B66E02" w:rsidRDefault="00B66E02" w:rsidP="00B66E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 Planet Networks shall indemnify, defend and hold harmless the municipality, its officials, agents and employees from and against any claim of liability, damages or loss resulting in bodily injury or property damage arising out of Planet Network’s use of the public right-of-way, except  to the extent such loss, injury or property damage resulting from the acts or omissions of the municipality.</w:t>
      </w:r>
    </w:p>
    <w:p w14:paraId="0BC6B4C6" w14:textId="30089E14" w:rsidR="008D0821" w:rsidRDefault="00B66E02" w:rsidP="008D082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Planet Networks shall procure and maintain, at is cost and expense, commercial general liability insurance with limits no less than $1,000,000 for injury to or </w:t>
      </w:r>
      <w:r w:rsidR="00603F97">
        <w:rPr>
          <w:rFonts w:ascii="Times New Roman" w:hAnsi="Times New Roman" w:cs="Times New Roman"/>
          <w:sz w:val="24"/>
          <w:szCs w:val="24"/>
        </w:rPr>
        <w:t>death</w:t>
      </w:r>
      <w:r>
        <w:rPr>
          <w:rFonts w:ascii="Times New Roman" w:hAnsi="Times New Roman" w:cs="Times New Roman"/>
          <w:sz w:val="24"/>
          <w:szCs w:val="24"/>
        </w:rPr>
        <w:t xml:space="preserve"> of one or more persons in any one occurrence and $500,000 for damage or destruction to property in any one occurrence and shall include the municipality as an additional insured on said insurance policy.</w:t>
      </w:r>
    </w:p>
    <w:p w14:paraId="5DE3665F" w14:textId="5C0108EB" w:rsidR="00B66E02" w:rsidRDefault="00B66E02" w:rsidP="008D082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Planet Networks shall be responsible for the repair of any damage to pavement or any structure arising from its construction, installation or maintenance of its facilities.</w:t>
      </w:r>
    </w:p>
    <w:p w14:paraId="2EBFFF5B" w14:textId="05D6C38C" w:rsidR="00B66E02" w:rsidRDefault="00B66E02" w:rsidP="008D082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Notwithstanding any provision contained herein, neither the municipality nor Planet Networks shall be liable to the other for consequential, incidental, exemplary, or punitive </w:t>
      </w:r>
      <w:r w:rsidR="000535DE">
        <w:rPr>
          <w:rFonts w:ascii="Times New Roman" w:hAnsi="Times New Roman" w:cs="Times New Roman"/>
          <w:sz w:val="24"/>
          <w:szCs w:val="24"/>
        </w:rPr>
        <w:t>damages</w:t>
      </w:r>
      <w:r>
        <w:rPr>
          <w:rFonts w:ascii="Times New Roman" w:hAnsi="Times New Roman" w:cs="Times New Roman"/>
          <w:sz w:val="24"/>
          <w:szCs w:val="24"/>
        </w:rPr>
        <w:t xml:space="preserve"> on account of any activity pur</w:t>
      </w:r>
      <w:r w:rsidR="000535DE">
        <w:rPr>
          <w:rFonts w:ascii="Times New Roman" w:hAnsi="Times New Roman" w:cs="Times New Roman"/>
          <w:sz w:val="24"/>
          <w:szCs w:val="24"/>
        </w:rPr>
        <w:t>suant to this consent.</w:t>
      </w:r>
    </w:p>
    <w:p w14:paraId="5BFA7D4D" w14:textId="1A720CD0" w:rsidR="000535DE" w:rsidRDefault="000535DE" w:rsidP="008D082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Planet Network shall provide the Town with an addition $1,000.00 to an escrow account to cover the costs of legal and engineering review.  The Town reservices the right to request the escrow account be replenished as needed.</w:t>
      </w:r>
    </w:p>
    <w:p w14:paraId="6F342E32" w14:textId="412F26F2" w:rsidR="000535DE" w:rsidRDefault="000535DE" w:rsidP="008D082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That the Mayor is hereby authorized to execute and the Clerk to attest to any other documents necessary to effectuate the terms of this resolution.</w:t>
      </w:r>
    </w:p>
    <w:p w14:paraId="3983EEED" w14:textId="3AB13F79" w:rsidR="000535DE" w:rsidRDefault="000535DE" w:rsidP="000535D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3CDCC579" w14:textId="7C90757D" w:rsidR="000535DE" w:rsidRDefault="000535DE" w:rsidP="000535DE">
      <w:pPr>
        <w:contextualSpacing/>
        <w:rPr>
          <w:rFonts w:ascii="Times New Roman" w:hAnsi="Times New Roman" w:cs="Times New Roman"/>
          <w:sz w:val="24"/>
          <w:szCs w:val="24"/>
        </w:rPr>
      </w:pPr>
    </w:p>
    <w:p w14:paraId="4CF84800" w14:textId="0C735498" w:rsidR="000535DE" w:rsidRDefault="000535DE" w:rsidP="000535DE">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adopt the following resolution:</w:t>
      </w:r>
    </w:p>
    <w:p w14:paraId="3F80F34E" w14:textId="5102D7FE" w:rsidR="000535DE" w:rsidRDefault="000535DE" w:rsidP="000535DE">
      <w:pPr>
        <w:contextualSpacing/>
        <w:rPr>
          <w:rFonts w:ascii="Times New Roman" w:hAnsi="Times New Roman" w:cs="Times New Roman"/>
          <w:sz w:val="24"/>
          <w:szCs w:val="24"/>
        </w:rPr>
      </w:pPr>
    </w:p>
    <w:p w14:paraId="1C57EBF1" w14:textId="784A14B6" w:rsidR="00634E0A" w:rsidRDefault="00634E0A" w:rsidP="000535DE">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4D097D95" w14:textId="77777777" w:rsidR="00634E0A" w:rsidRDefault="00634E0A" w:rsidP="000535DE">
      <w:pPr>
        <w:contextualSpacing/>
        <w:jc w:val="center"/>
        <w:rPr>
          <w:rFonts w:ascii="Times New Roman" w:hAnsi="Times New Roman" w:cs="Times New Roman"/>
          <w:sz w:val="24"/>
          <w:szCs w:val="24"/>
        </w:rPr>
      </w:pPr>
    </w:p>
    <w:p w14:paraId="7525113F" w14:textId="5CE6C672" w:rsidR="000535DE" w:rsidRDefault="000535DE" w:rsidP="000535D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F7FD141" w14:textId="6A9AFB7B" w:rsidR="000535DE" w:rsidRDefault="000535DE" w:rsidP="000535DE">
      <w:pPr>
        <w:contextualSpacing/>
        <w:rPr>
          <w:rFonts w:ascii="Times New Roman" w:hAnsi="Times New Roman" w:cs="Times New Roman"/>
          <w:sz w:val="24"/>
          <w:szCs w:val="24"/>
        </w:rPr>
      </w:pPr>
    </w:p>
    <w:p w14:paraId="56AE980A" w14:textId="632EBEF6" w:rsidR="000535DE" w:rsidRDefault="000535DE" w:rsidP="000535DE">
      <w:pPr>
        <w:contextualSpacing/>
        <w:rPr>
          <w:rFonts w:ascii="Times New Roman" w:hAnsi="Times New Roman" w:cs="Times New Roman"/>
          <w:sz w:val="24"/>
          <w:szCs w:val="24"/>
        </w:rPr>
      </w:pPr>
      <w:r>
        <w:rPr>
          <w:rFonts w:ascii="Times New Roman" w:hAnsi="Times New Roman" w:cs="Times New Roman"/>
          <w:sz w:val="24"/>
          <w:szCs w:val="24"/>
        </w:rPr>
        <w:t>WHEREAS, there is presently pending before the Tax Court of the State of New Jersey, the matters entitled “Daniel Tickner &amp; Michael Tickner vs. Town of Hackettstown”, which matters pertain to the appeals of the 2019 through 2021 tax years municipal property tax assessments for the property located at Block 41.02, Lot 32; and</w:t>
      </w:r>
    </w:p>
    <w:p w14:paraId="1360CE98" w14:textId="03E24DED" w:rsidR="000535DE" w:rsidRDefault="000535DE" w:rsidP="000535DE">
      <w:pPr>
        <w:contextualSpacing/>
        <w:rPr>
          <w:rFonts w:ascii="Times New Roman" w:hAnsi="Times New Roman" w:cs="Times New Roman"/>
          <w:sz w:val="24"/>
          <w:szCs w:val="24"/>
        </w:rPr>
      </w:pPr>
    </w:p>
    <w:p w14:paraId="1BD43320" w14:textId="285A212B" w:rsidR="000535DE" w:rsidRDefault="000535DE" w:rsidP="000535DE">
      <w:pPr>
        <w:contextualSpacing/>
        <w:rPr>
          <w:rFonts w:ascii="Times New Roman" w:hAnsi="Times New Roman" w:cs="Times New Roman"/>
          <w:sz w:val="24"/>
          <w:szCs w:val="24"/>
        </w:rPr>
      </w:pPr>
      <w:r>
        <w:rPr>
          <w:rFonts w:ascii="Times New Roman" w:hAnsi="Times New Roman" w:cs="Times New Roman"/>
          <w:sz w:val="24"/>
          <w:szCs w:val="24"/>
        </w:rPr>
        <w:t xml:space="preserve">WHEREAS, a proposed settlement has been reached in this matter through the negotiations of special counsel of the Town of </w:t>
      </w:r>
      <w:r w:rsidR="009A7E6F">
        <w:rPr>
          <w:rFonts w:ascii="Times New Roman" w:hAnsi="Times New Roman" w:cs="Times New Roman"/>
          <w:sz w:val="24"/>
          <w:szCs w:val="24"/>
        </w:rPr>
        <w:t>Hackettstown</w:t>
      </w:r>
      <w:r>
        <w:rPr>
          <w:rFonts w:ascii="Times New Roman" w:hAnsi="Times New Roman" w:cs="Times New Roman"/>
          <w:sz w:val="24"/>
          <w:szCs w:val="24"/>
        </w:rPr>
        <w:t xml:space="preserve">, McKirdy, ,Riskin, Olson &amp; DellaPelle, PC, and counsel for the </w:t>
      </w:r>
      <w:r w:rsidR="009A7E6F">
        <w:rPr>
          <w:rFonts w:ascii="Times New Roman" w:hAnsi="Times New Roman" w:cs="Times New Roman"/>
          <w:sz w:val="24"/>
          <w:szCs w:val="24"/>
        </w:rPr>
        <w:t>property</w:t>
      </w:r>
      <w:r>
        <w:rPr>
          <w:rFonts w:ascii="Times New Roman" w:hAnsi="Times New Roman" w:cs="Times New Roman"/>
          <w:sz w:val="24"/>
          <w:szCs w:val="24"/>
        </w:rPr>
        <w:t xml:space="preserve"> owner, and the </w:t>
      </w:r>
      <w:r w:rsidR="009A7E6F">
        <w:rPr>
          <w:rFonts w:ascii="Times New Roman" w:hAnsi="Times New Roman" w:cs="Times New Roman"/>
          <w:sz w:val="24"/>
          <w:szCs w:val="24"/>
        </w:rPr>
        <w:t>Hackettstown</w:t>
      </w:r>
      <w:r>
        <w:rPr>
          <w:rFonts w:ascii="Times New Roman" w:hAnsi="Times New Roman" w:cs="Times New Roman"/>
          <w:sz w:val="24"/>
          <w:szCs w:val="24"/>
        </w:rPr>
        <w:t xml:space="preserve"> tax assessor and the Tax Court of New Jersey</w:t>
      </w:r>
      <w:r w:rsidR="009A7E6F">
        <w:rPr>
          <w:rFonts w:ascii="Times New Roman" w:hAnsi="Times New Roman" w:cs="Times New Roman"/>
          <w:sz w:val="24"/>
          <w:szCs w:val="24"/>
        </w:rPr>
        <w:t xml:space="preserve"> having been advised of the facts of the proposed settlement, subject, however to approval by this governing body; and</w:t>
      </w:r>
    </w:p>
    <w:p w14:paraId="63D5B192" w14:textId="180A149E" w:rsidR="009A7E6F" w:rsidRDefault="009A7E6F" w:rsidP="000535DE">
      <w:pPr>
        <w:contextualSpacing/>
        <w:rPr>
          <w:rFonts w:ascii="Times New Roman" w:hAnsi="Times New Roman" w:cs="Times New Roman"/>
          <w:sz w:val="24"/>
          <w:szCs w:val="24"/>
        </w:rPr>
      </w:pPr>
    </w:p>
    <w:p w14:paraId="55C5BE6C" w14:textId="3677BD72" w:rsidR="009A7E6F" w:rsidRDefault="009A7E6F" w:rsidP="000535DE">
      <w:pPr>
        <w:contextualSpacing/>
        <w:rPr>
          <w:rFonts w:ascii="Times New Roman" w:hAnsi="Times New Roman" w:cs="Times New Roman"/>
          <w:sz w:val="24"/>
          <w:szCs w:val="24"/>
        </w:rPr>
      </w:pPr>
      <w:r>
        <w:rPr>
          <w:rFonts w:ascii="Times New Roman" w:hAnsi="Times New Roman" w:cs="Times New Roman"/>
          <w:sz w:val="24"/>
          <w:szCs w:val="24"/>
        </w:rPr>
        <w:t xml:space="preserve">WHEREAS, the subject properties had an original total assessment for the 2019 through 2021 tax years of $1,946,400.00; and </w:t>
      </w:r>
    </w:p>
    <w:p w14:paraId="2AAB9DF3" w14:textId="14D73D76" w:rsidR="009A7E6F" w:rsidRDefault="009A7E6F" w:rsidP="000535DE">
      <w:pPr>
        <w:contextualSpacing/>
        <w:rPr>
          <w:rFonts w:ascii="Times New Roman" w:hAnsi="Times New Roman" w:cs="Times New Roman"/>
          <w:sz w:val="24"/>
          <w:szCs w:val="24"/>
        </w:rPr>
      </w:pPr>
    </w:p>
    <w:p w14:paraId="205D849A" w14:textId="58BEAC86" w:rsidR="009A7E6F" w:rsidRDefault="009A7E6F" w:rsidP="000535DE">
      <w:pPr>
        <w:contextualSpacing/>
        <w:rPr>
          <w:rFonts w:ascii="Times New Roman" w:hAnsi="Times New Roman" w:cs="Times New Roman"/>
          <w:sz w:val="24"/>
          <w:szCs w:val="24"/>
        </w:rPr>
      </w:pPr>
      <w:r>
        <w:rPr>
          <w:rFonts w:ascii="Times New Roman" w:hAnsi="Times New Roman" w:cs="Times New Roman"/>
          <w:sz w:val="24"/>
          <w:szCs w:val="24"/>
        </w:rPr>
        <w:t>WHEREAS, the proposed settlement will affirm the assessment for the 2019 tax year at $1,946,400.00 and reduce the assessment to $1,850,000.00 for the 2020 tax year, reduce the assessment to $1,750,000.00 for the 2021 tax year; and reduce the assessment for the 2022 tax year to $1,500,000.00.</w:t>
      </w:r>
    </w:p>
    <w:p w14:paraId="25ED71B7" w14:textId="21303593" w:rsidR="009A7E6F" w:rsidRDefault="009A7E6F" w:rsidP="000535DE">
      <w:pPr>
        <w:contextualSpacing/>
        <w:rPr>
          <w:rFonts w:ascii="Times New Roman" w:hAnsi="Times New Roman" w:cs="Times New Roman"/>
          <w:sz w:val="24"/>
          <w:szCs w:val="24"/>
        </w:rPr>
      </w:pPr>
    </w:p>
    <w:p w14:paraId="518415CD" w14:textId="21B24DE3" w:rsidR="009A7E6F" w:rsidRDefault="009A7E6F" w:rsidP="000535DE">
      <w:pPr>
        <w:contextualSpacing/>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$0.00 for the 2019 tax year, and $96,400.00 for the 2020 tax year, $196,400.00 for the 2021 tax year; and $446,400.00 for the 2022 tax year; and</w:t>
      </w:r>
    </w:p>
    <w:p w14:paraId="5062B177" w14:textId="753EFE50" w:rsidR="009A7E6F" w:rsidRDefault="009A7E6F" w:rsidP="000535DE">
      <w:pPr>
        <w:contextualSpacing/>
        <w:rPr>
          <w:rFonts w:ascii="Times New Roman" w:hAnsi="Times New Roman" w:cs="Times New Roman"/>
          <w:sz w:val="24"/>
          <w:szCs w:val="24"/>
        </w:rPr>
      </w:pPr>
    </w:p>
    <w:p w14:paraId="07B25159" w14:textId="41CC53CE" w:rsidR="009A7E6F" w:rsidRDefault="009A7E6F" w:rsidP="000535DE">
      <w:pPr>
        <w:contextualSpacing/>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withing settlement are as follows:  $3,016.36 for the 2020 tax year and $6,276.94 for the 2021 tax year.  Total tax savings for the 2020 and 2021 tax years will, therefore, be $9,</w:t>
      </w:r>
      <w:r w:rsidR="00D132A9">
        <w:rPr>
          <w:rFonts w:ascii="Times New Roman" w:hAnsi="Times New Roman" w:cs="Times New Roman"/>
          <w:sz w:val="24"/>
          <w:szCs w:val="24"/>
        </w:rPr>
        <w:t>293.30; and</w:t>
      </w:r>
    </w:p>
    <w:p w14:paraId="56B7CDFE" w14:textId="6466600A" w:rsidR="00D132A9" w:rsidRDefault="00D132A9" w:rsidP="000535DE">
      <w:pPr>
        <w:contextualSpacing/>
        <w:rPr>
          <w:rFonts w:ascii="Times New Roman" w:hAnsi="Times New Roman" w:cs="Times New Roman"/>
          <w:sz w:val="24"/>
          <w:szCs w:val="24"/>
        </w:rPr>
      </w:pPr>
    </w:p>
    <w:p w14:paraId="00F4F12A" w14:textId="1B85CA2B" w:rsidR="00D132A9" w:rsidRDefault="00D132A9" w:rsidP="000535DE">
      <w:pPr>
        <w:contextualSpacing/>
        <w:rPr>
          <w:rFonts w:ascii="Times New Roman" w:hAnsi="Times New Roman" w:cs="Times New Roman"/>
          <w:sz w:val="24"/>
          <w:szCs w:val="24"/>
        </w:rPr>
      </w:pPr>
      <w:r>
        <w:rPr>
          <w:rFonts w:ascii="Times New Roman" w:hAnsi="Times New Roman" w:cs="Times New Roman"/>
          <w:sz w:val="24"/>
          <w:szCs w:val="24"/>
        </w:rPr>
        <w:t>WHEREAS, the taxpayer, as part of the within settlement, will waive any pre-judgment interest due on any refunds provided the refunds are paid within 60 days of the date of entry of Judgment by the Tax Court; And</w:t>
      </w:r>
    </w:p>
    <w:p w14:paraId="0ECBFB9E" w14:textId="76A98718" w:rsidR="00D132A9" w:rsidRDefault="00D132A9" w:rsidP="000535DE">
      <w:pPr>
        <w:contextualSpacing/>
        <w:rPr>
          <w:rFonts w:ascii="Times New Roman" w:hAnsi="Times New Roman" w:cs="Times New Roman"/>
          <w:sz w:val="24"/>
          <w:szCs w:val="24"/>
        </w:rPr>
      </w:pPr>
    </w:p>
    <w:p w14:paraId="60B09BC1" w14:textId="6D172BDD" w:rsidR="00D132A9" w:rsidRDefault="00D132A9" w:rsidP="000535DE">
      <w:pPr>
        <w:contextualSpacing/>
        <w:rPr>
          <w:rFonts w:ascii="Times New Roman" w:hAnsi="Times New Roman" w:cs="Times New Roman"/>
          <w:sz w:val="24"/>
          <w:szCs w:val="24"/>
        </w:rPr>
      </w:pPr>
      <w:r>
        <w:rPr>
          <w:rFonts w:ascii="Times New Roman" w:hAnsi="Times New Roman" w:cs="Times New Roman"/>
          <w:sz w:val="24"/>
          <w:szCs w:val="24"/>
        </w:rPr>
        <w:t>WHEREAS, the within settlement shall be effectuated by way of Stipulation of Settlement executed by counsel for the property owner and special counsel for the Town of Hackettstown, said Stipulation to be filed  with the Clerk of the Tax Court and appropriate Judgments to be issued in accordance therewith; and</w:t>
      </w:r>
    </w:p>
    <w:p w14:paraId="2CFAA942" w14:textId="273C1914" w:rsidR="00D132A9" w:rsidRDefault="00D132A9" w:rsidP="000535DE">
      <w:pPr>
        <w:contextualSpacing/>
        <w:rPr>
          <w:rFonts w:ascii="Times New Roman" w:hAnsi="Times New Roman" w:cs="Times New Roman"/>
          <w:sz w:val="24"/>
          <w:szCs w:val="24"/>
        </w:rPr>
      </w:pPr>
    </w:p>
    <w:p w14:paraId="479ACE69" w14:textId="51DA790E" w:rsidR="00D132A9" w:rsidRDefault="00D132A9" w:rsidP="000535DE">
      <w:pPr>
        <w:contextualSpacing/>
        <w:rPr>
          <w:rFonts w:ascii="Times New Roman" w:hAnsi="Times New Roman" w:cs="Times New Roman"/>
          <w:sz w:val="24"/>
          <w:szCs w:val="24"/>
        </w:rPr>
      </w:pPr>
      <w:r>
        <w:rPr>
          <w:rFonts w:ascii="Times New Roman" w:hAnsi="Times New Roman" w:cs="Times New Roman"/>
          <w:sz w:val="24"/>
          <w:szCs w:val="24"/>
        </w:rPr>
        <w:t>WHEREAS, the Town Council of the Town of Hackettstown, being the governing body of said Town, has deemed it to be in the public interest to approve said settlement; and it is appearing that the settlement is fair and indicative of the true market value of said property.</w:t>
      </w:r>
    </w:p>
    <w:p w14:paraId="4562DCB0" w14:textId="7CB9142A" w:rsidR="00C074B0" w:rsidRDefault="00C074B0" w:rsidP="000535DE">
      <w:pPr>
        <w:contextualSpacing/>
        <w:rPr>
          <w:rFonts w:ascii="Times New Roman" w:hAnsi="Times New Roman" w:cs="Times New Roman"/>
          <w:sz w:val="24"/>
          <w:szCs w:val="24"/>
        </w:rPr>
      </w:pPr>
    </w:p>
    <w:p w14:paraId="6347935B" w14:textId="0FC883D9" w:rsidR="00C074B0" w:rsidRDefault="00C074B0" w:rsidP="000535DE">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Council of the Town of </w:t>
      </w:r>
      <w:r w:rsidR="0003741A">
        <w:rPr>
          <w:rFonts w:ascii="Times New Roman" w:hAnsi="Times New Roman" w:cs="Times New Roman"/>
          <w:sz w:val="24"/>
          <w:szCs w:val="24"/>
        </w:rPr>
        <w:t>Hackettstown</w:t>
      </w:r>
      <w:r>
        <w:rPr>
          <w:rFonts w:ascii="Times New Roman" w:hAnsi="Times New Roman" w:cs="Times New Roman"/>
          <w:sz w:val="24"/>
          <w:szCs w:val="24"/>
        </w:rPr>
        <w:t xml:space="preserve"> by its governing body as follows:</w:t>
      </w:r>
    </w:p>
    <w:p w14:paraId="190CEF09" w14:textId="3D3EE10F" w:rsidR="00C074B0" w:rsidRDefault="00C074B0" w:rsidP="00C074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Town Council hereby approves the proposed settlement in these matters as set forth above;</w:t>
      </w:r>
    </w:p>
    <w:p w14:paraId="304CD132" w14:textId="363415C9" w:rsidR="00C074B0" w:rsidRDefault="00C074B0" w:rsidP="00C074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law firm of McKirdy, Riskin, Olson &amp; DellaPelle, PC as special counsel for the Town of Hackettstown, is hereby authorized to enter into such Stipulation of Settlement and execute on behalf of the Town all necessary instruments and furtherance thereof; </w:t>
      </w:r>
    </w:p>
    <w:p w14:paraId="569F59BD" w14:textId="1A76E078" w:rsidR="00C074B0" w:rsidRDefault="00C074B0" w:rsidP="00C074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tax collector and treasurer for the Town of Hackettstown are hereby authorized to issue refunds due the taxpayer in the within matter for the 2019 through 2021 tax years.</w:t>
      </w:r>
    </w:p>
    <w:p w14:paraId="6B3212F0" w14:textId="7EFC6746" w:rsidR="0003741A"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3412DD8B" w14:textId="52C9F3BD" w:rsidR="0003741A" w:rsidRDefault="0003741A" w:rsidP="0003741A">
      <w:pPr>
        <w:contextualSpacing/>
        <w:rPr>
          <w:rFonts w:ascii="Times New Roman" w:hAnsi="Times New Roman" w:cs="Times New Roman"/>
          <w:sz w:val="24"/>
          <w:szCs w:val="24"/>
        </w:rPr>
      </w:pPr>
    </w:p>
    <w:p w14:paraId="28987620" w14:textId="42475A65" w:rsidR="0003741A"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(Engelau) to adopt eh following resolution:</w:t>
      </w:r>
    </w:p>
    <w:p w14:paraId="4663BF04" w14:textId="7BA3CCA0" w:rsidR="0003741A" w:rsidRDefault="0003741A" w:rsidP="0003741A">
      <w:pPr>
        <w:contextualSpacing/>
        <w:rPr>
          <w:rFonts w:ascii="Times New Roman" w:hAnsi="Times New Roman" w:cs="Times New Roman"/>
          <w:sz w:val="24"/>
          <w:szCs w:val="24"/>
        </w:rPr>
      </w:pPr>
    </w:p>
    <w:p w14:paraId="629C269F" w14:textId="20DC64F9" w:rsidR="00634E0A" w:rsidRDefault="003C3101" w:rsidP="0003741A">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7B646B3B" w14:textId="77777777" w:rsidR="00634E0A" w:rsidRDefault="00634E0A" w:rsidP="0003741A">
      <w:pPr>
        <w:contextualSpacing/>
        <w:jc w:val="center"/>
        <w:rPr>
          <w:rFonts w:ascii="Times New Roman" w:hAnsi="Times New Roman" w:cs="Times New Roman"/>
          <w:sz w:val="24"/>
          <w:szCs w:val="24"/>
        </w:rPr>
      </w:pPr>
    </w:p>
    <w:p w14:paraId="55EDFD9A" w14:textId="1B829395" w:rsidR="0003741A" w:rsidRDefault="0003741A" w:rsidP="0003741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9DBF2A8" w14:textId="2755D3AD" w:rsidR="0003741A" w:rsidRDefault="0003741A" w:rsidP="0003741A">
      <w:pPr>
        <w:contextualSpacing/>
        <w:rPr>
          <w:rFonts w:ascii="Times New Roman" w:hAnsi="Times New Roman" w:cs="Times New Roman"/>
          <w:sz w:val="24"/>
          <w:szCs w:val="24"/>
        </w:rPr>
      </w:pPr>
    </w:p>
    <w:p w14:paraId="22A65A22" w14:textId="511CD917" w:rsidR="0003741A"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WHEREAS, the Tax Collector of the Town of Hackettstown has been paid the amount necessary to redeem with interest calculated in accordance with the New Jersey Statutes on property known on the Tax Map and in the Tax Duplicate as the following municipal lien:</w:t>
      </w:r>
    </w:p>
    <w:p w14:paraId="5E258A96" w14:textId="6142846B" w:rsidR="0003741A" w:rsidRDefault="0003741A" w:rsidP="0003741A">
      <w:pPr>
        <w:contextualSpacing/>
        <w:rPr>
          <w:rFonts w:ascii="Times New Roman" w:hAnsi="Times New Roman" w:cs="Times New Roman"/>
          <w:sz w:val="24"/>
          <w:szCs w:val="24"/>
        </w:rPr>
      </w:pPr>
    </w:p>
    <w:p w14:paraId="2ED7E467" w14:textId="00239387" w:rsidR="00C40891"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ab/>
        <w:t>Block 87, Lot 7</w:t>
      </w:r>
      <w:r>
        <w:rPr>
          <w:rFonts w:ascii="Times New Roman" w:hAnsi="Times New Roman" w:cs="Times New Roman"/>
          <w:sz w:val="24"/>
          <w:szCs w:val="24"/>
        </w:rPr>
        <w:tab/>
        <w:t>311 Grand Ave</w:t>
      </w:r>
    </w:p>
    <w:p w14:paraId="4803BB51" w14:textId="528AB894" w:rsidR="0003741A"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ab/>
        <w:t>Tax Sale Certificate #20-00143</w:t>
      </w:r>
    </w:p>
    <w:p w14:paraId="07D0BD01" w14:textId="5AB36D56" w:rsidR="0003741A"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ab/>
        <w:t>Assessed to:  Todaro, Carmine</w:t>
      </w:r>
    </w:p>
    <w:p w14:paraId="307650C3" w14:textId="23520B61" w:rsidR="0003741A" w:rsidRDefault="0003741A" w:rsidP="0003741A">
      <w:pPr>
        <w:contextualSpacing/>
        <w:rPr>
          <w:rFonts w:ascii="Times New Roman" w:hAnsi="Times New Roman" w:cs="Times New Roman"/>
          <w:sz w:val="24"/>
          <w:szCs w:val="24"/>
        </w:rPr>
      </w:pPr>
    </w:p>
    <w:p w14:paraId="1D8B3C9E" w14:textId="7D8B9488" w:rsidR="0003741A"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13</w:t>
      </w:r>
      <w:r w:rsidRPr="0003741A">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2022 that the Chief Financial Officer is hereby authorized to issue a check for $15,951.54 plus a $13,000 premium for a total refund of $28,951.54 to the lienholder:</w:t>
      </w:r>
    </w:p>
    <w:p w14:paraId="6ECE1306" w14:textId="72BCC37D" w:rsidR="0003741A" w:rsidRDefault="0003741A" w:rsidP="0003741A">
      <w:pPr>
        <w:contextualSpacing/>
        <w:rPr>
          <w:rFonts w:ascii="Times New Roman" w:hAnsi="Times New Roman" w:cs="Times New Roman"/>
          <w:sz w:val="24"/>
          <w:szCs w:val="24"/>
        </w:rPr>
      </w:pPr>
    </w:p>
    <w:p w14:paraId="4EA48B6B" w14:textId="7494AC91" w:rsidR="0003741A"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ab/>
        <w:t>ATCF II NJ LLC, Taxserv as Cust</w:t>
      </w:r>
    </w:p>
    <w:p w14:paraId="06AD3276" w14:textId="4DDFFA4F" w:rsidR="0003741A" w:rsidRDefault="0003741A" w:rsidP="0003741A">
      <w:pPr>
        <w:contextualSpacing/>
        <w:rPr>
          <w:rFonts w:ascii="Times New Roman" w:hAnsi="Times New Roman" w:cs="Times New Roman"/>
          <w:sz w:val="24"/>
          <w:szCs w:val="24"/>
        </w:rPr>
      </w:pPr>
      <w:r>
        <w:rPr>
          <w:rFonts w:ascii="Times New Roman" w:hAnsi="Times New Roman" w:cs="Times New Roman"/>
          <w:sz w:val="24"/>
          <w:szCs w:val="24"/>
        </w:rPr>
        <w:tab/>
        <w:t xml:space="preserve">PO Box </w:t>
      </w:r>
      <w:r w:rsidR="007E219A">
        <w:rPr>
          <w:rFonts w:ascii="Times New Roman" w:hAnsi="Times New Roman" w:cs="Times New Roman"/>
          <w:sz w:val="24"/>
          <w:szCs w:val="24"/>
        </w:rPr>
        <w:t>69239</w:t>
      </w:r>
    </w:p>
    <w:p w14:paraId="24928337" w14:textId="47CCB7A8" w:rsidR="007E219A" w:rsidRDefault="007E219A" w:rsidP="0003741A">
      <w:pPr>
        <w:contextualSpacing/>
        <w:rPr>
          <w:rFonts w:ascii="Times New Roman" w:hAnsi="Times New Roman" w:cs="Times New Roman"/>
          <w:sz w:val="24"/>
          <w:szCs w:val="24"/>
        </w:rPr>
      </w:pPr>
      <w:r>
        <w:rPr>
          <w:rFonts w:ascii="Times New Roman" w:hAnsi="Times New Roman" w:cs="Times New Roman"/>
          <w:sz w:val="24"/>
          <w:szCs w:val="24"/>
        </w:rPr>
        <w:tab/>
        <w:t>Baltimore, MD  21264</w:t>
      </w:r>
    </w:p>
    <w:p w14:paraId="13AE83BF" w14:textId="2900F674" w:rsidR="007E219A" w:rsidRDefault="007E219A" w:rsidP="0003741A">
      <w:pPr>
        <w:contextualSpacing/>
        <w:rPr>
          <w:rFonts w:ascii="Times New Roman" w:hAnsi="Times New Roman" w:cs="Times New Roman"/>
          <w:sz w:val="24"/>
          <w:szCs w:val="24"/>
        </w:rPr>
      </w:pPr>
    </w:p>
    <w:p w14:paraId="00A496D5" w14:textId="77777777" w:rsidR="007E219A" w:rsidRDefault="007E219A" w:rsidP="0003741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078132BA" w14:textId="77777777" w:rsidR="007E219A" w:rsidRDefault="007E219A" w:rsidP="0003741A">
      <w:pPr>
        <w:contextualSpacing/>
        <w:rPr>
          <w:rFonts w:ascii="Times New Roman" w:hAnsi="Times New Roman" w:cs="Times New Roman"/>
          <w:sz w:val="24"/>
          <w:szCs w:val="24"/>
        </w:rPr>
      </w:pPr>
    </w:p>
    <w:p w14:paraId="1614C69D" w14:textId="77777777" w:rsidR="007E219A" w:rsidRDefault="007E219A" w:rsidP="0003741A">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adopt the following resolution:</w:t>
      </w:r>
    </w:p>
    <w:p w14:paraId="40CCFF75" w14:textId="77777777" w:rsidR="007E219A" w:rsidRDefault="007E219A" w:rsidP="0003741A">
      <w:pPr>
        <w:contextualSpacing/>
        <w:rPr>
          <w:rFonts w:ascii="Times New Roman" w:hAnsi="Times New Roman" w:cs="Times New Roman"/>
          <w:sz w:val="24"/>
          <w:szCs w:val="24"/>
        </w:rPr>
      </w:pPr>
    </w:p>
    <w:p w14:paraId="24FB7F3B" w14:textId="728D5DDE" w:rsidR="007E219A" w:rsidRDefault="007E219A" w:rsidP="007E219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250008B" w14:textId="3456F37A" w:rsidR="007E219A" w:rsidRDefault="007E219A" w:rsidP="007E219A">
      <w:pPr>
        <w:contextualSpacing/>
        <w:rPr>
          <w:rFonts w:ascii="Times New Roman" w:hAnsi="Times New Roman" w:cs="Times New Roman"/>
          <w:sz w:val="24"/>
          <w:szCs w:val="24"/>
        </w:rPr>
      </w:pPr>
    </w:p>
    <w:p w14:paraId="28A9D09D" w14:textId="3A808BDB" w:rsidR="007E219A" w:rsidRDefault="007E219A" w:rsidP="007E219A">
      <w:pPr>
        <w:contextualSpacing/>
        <w:rPr>
          <w:rFonts w:ascii="Times New Roman" w:hAnsi="Times New Roman" w:cs="Times New Roman"/>
          <w:sz w:val="24"/>
          <w:szCs w:val="24"/>
        </w:rPr>
      </w:pPr>
      <w:r>
        <w:rPr>
          <w:rFonts w:ascii="Times New Roman" w:hAnsi="Times New Roman" w:cs="Times New Roman"/>
          <w:sz w:val="24"/>
          <w:szCs w:val="24"/>
        </w:rPr>
        <w:t>WHEREAS, the State of New Jersey, Department of Transportation (NJDOT) has determined certain segments of State Highways Route 182/57/46, which said portions are located within the boundaries of the Town of Hackettstown, are in need of mobility improvements, and;</w:t>
      </w:r>
    </w:p>
    <w:p w14:paraId="0640075F" w14:textId="61677152" w:rsidR="007E219A" w:rsidRDefault="007E219A" w:rsidP="007E219A">
      <w:pPr>
        <w:contextualSpacing/>
        <w:rPr>
          <w:rFonts w:ascii="Times New Roman" w:hAnsi="Times New Roman" w:cs="Times New Roman"/>
          <w:sz w:val="24"/>
          <w:szCs w:val="24"/>
        </w:rPr>
      </w:pPr>
    </w:p>
    <w:p w14:paraId="0E4EA127" w14:textId="62648A66" w:rsidR="007E219A" w:rsidRDefault="007E219A" w:rsidP="007E219A">
      <w:pPr>
        <w:contextualSpacing/>
        <w:rPr>
          <w:rFonts w:ascii="Times New Roman" w:hAnsi="Times New Roman" w:cs="Times New Roman"/>
          <w:sz w:val="24"/>
          <w:szCs w:val="24"/>
        </w:rPr>
      </w:pPr>
      <w:r>
        <w:rPr>
          <w:rFonts w:ascii="Times New Roman" w:hAnsi="Times New Roman" w:cs="Times New Roman"/>
          <w:sz w:val="24"/>
          <w:szCs w:val="24"/>
        </w:rPr>
        <w:t>WHEREAS, NJDOT has submitted a narrative description of said improvements (copy attached), and;</w:t>
      </w:r>
    </w:p>
    <w:p w14:paraId="461E4A37" w14:textId="1311EDAF" w:rsidR="007E219A" w:rsidRDefault="007E219A" w:rsidP="007E219A">
      <w:pPr>
        <w:contextualSpacing/>
        <w:rPr>
          <w:rFonts w:ascii="Times New Roman" w:hAnsi="Times New Roman" w:cs="Times New Roman"/>
          <w:sz w:val="24"/>
          <w:szCs w:val="24"/>
        </w:rPr>
      </w:pPr>
    </w:p>
    <w:p w14:paraId="291AD098" w14:textId="20BA55CD" w:rsidR="007E219A" w:rsidRDefault="007E219A" w:rsidP="007E219A">
      <w:pPr>
        <w:contextualSpacing/>
        <w:rPr>
          <w:rFonts w:ascii="Times New Roman" w:hAnsi="Times New Roman" w:cs="Times New Roman"/>
          <w:sz w:val="24"/>
          <w:szCs w:val="24"/>
        </w:rPr>
      </w:pPr>
      <w:r>
        <w:rPr>
          <w:rFonts w:ascii="Times New Roman" w:hAnsi="Times New Roman" w:cs="Times New Roman"/>
          <w:sz w:val="24"/>
          <w:szCs w:val="24"/>
        </w:rPr>
        <w:t>WHEREAS, said improvements have been reviewed by Town Officials and the Town Engineer without objection.</w:t>
      </w:r>
    </w:p>
    <w:p w14:paraId="277A5C16" w14:textId="1C2B7DD4" w:rsidR="007E219A" w:rsidRDefault="007E219A" w:rsidP="007E219A">
      <w:pPr>
        <w:contextualSpacing/>
        <w:rPr>
          <w:rFonts w:ascii="Times New Roman" w:hAnsi="Times New Roman" w:cs="Times New Roman"/>
          <w:sz w:val="24"/>
          <w:szCs w:val="24"/>
        </w:rPr>
      </w:pPr>
    </w:p>
    <w:p w14:paraId="4B86EC95" w14:textId="22B7C845" w:rsidR="007E219A" w:rsidRDefault="007E219A" w:rsidP="007E219A">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Mayor and Common Council have no objection and support such improvements as outlined.</w:t>
      </w:r>
    </w:p>
    <w:p w14:paraId="7F8AD29C" w14:textId="0BBE98D2" w:rsidR="007E219A" w:rsidRDefault="007E219A" w:rsidP="007E219A">
      <w:pPr>
        <w:contextualSpacing/>
        <w:rPr>
          <w:rFonts w:ascii="Times New Roman" w:hAnsi="Times New Roman" w:cs="Times New Roman"/>
          <w:sz w:val="24"/>
          <w:szCs w:val="24"/>
        </w:rPr>
      </w:pPr>
    </w:p>
    <w:p w14:paraId="29F9645E" w14:textId="7938D2C7" w:rsidR="007E219A" w:rsidRDefault="007E219A" w:rsidP="007E219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w:t>
      </w:r>
      <w:r w:rsidR="00A17C29">
        <w:rPr>
          <w:rFonts w:ascii="Times New Roman" w:hAnsi="Times New Roman" w:cs="Times New Roman"/>
          <w:sz w:val="24"/>
          <w:szCs w:val="24"/>
        </w:rPr>
        <w:t>Lambo</w:t>
      </w:r>
    </w:p>
    <w:p w14:paraId="6D9F101E" w14:textId="13FB239E" w:rsidR="00A17C29" w:rsidRDefault="00A17C29" w:rsidP="007E219A">
      <w:pPr>
        <w:contextualSpacing/>
        <w:rPr>
          <w:rFonts w:ascii="Times New Roman" w:hAnsi="Times New Roman" w:cs="Times New Roman"/>
          <w:sz w:val="24"/>
          <w:szCs w:val="24"/>
        </w:rPr>
      </w:pPr>
    </w:p>
    <w:p w14:paraId="249219AD" w14:textId="090A5B6F" w:rsidR="00A17C29" w:rsidRDefault="00FA62CE" w:rsidP="007E219A">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adopt the following resolution:</w:t>
      </w:r>
    </w:p>
    <w:p w14:paraId="6D62609A" w14:textId="7220E562" w:rsidR="00FA62CE" w:rsidRDefault="00FA62CE" w:rsidP="007E219A">
      <w:pPr>
        <w:contextualSpacing/>
        <w:rPr>
          <w:rFonts w:ascii="Times New Roman" w:hAnsi="Times New Roman" w:cs="Times New Roman"/>
          <w:sz w:val="24"/>
          <w:szCs w:val="24"/>
        </w:rPr>
      </w:pPr>
    </w:p>
    <w:p w14:paraId="730CE11A" w14:textId="51CD9E0E" w:rsidR="00FA62CE" w:rsidRDefault="00FA62CE" w:rsidP="00FA62C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DACFEC7" w14:textId="5835551A" w:rsidR="00FA62CE" w:rsidRDefault="00FA62CE" w:rsidP="00FA62CE">
      <w:pPr>
        <w:contextualSpacing/>
        <w:rPr>
          <w:rFonts w:ascii="Times New Roman" w:hAnsi="Times New Roman" w:cs="Times New Roman"/>
          <w:sz w:val="24"/>
          <w:szCs w:val="24"/>
        </w:rPr>
      </w:pPr>
    </w:p>
    <w:p w14:paraId="110EB45E" w14:textId="045302AE" w:rsidR="00FA62CE" w:rsidRDefault="00FA62CE" w:rsidP="00FA62CE">
      <w:pPr>
        <w:contextualSpacing/>
        <w:rPr>
          <w:rFonts w:ascii="Times New Roman" w:hAnsi="Times New Roman" w:cs="Times New Roman"/>
          <w:sz w:val="24"/>
          <w:szCs w:val="24"/>
        </w:rPr>
      </w:pPr>
      <w:r>
        <w:rPr>
          <w:rFonts w:ascii="Times New Roman" w:hAnsi="Times New Roman" w:cs="Times New Roman"/>
          <w:sz w:val="24"/>
          <w:szCs w:val="24"/>
        </w:rPr>
        <w:t>WHEREAS, the Town of Hackettstown, NJ, has experienced natural hazards that result in public safety hazards and damages to private and public property, and;</w:t>
      </w:r>
    </w:p>
    <w:p w14:paraId="7F9A6D6D" w14:textId="6264F2D8" w:rsidR="00FA62CE" w:rsidRDefault="00FA62CE" w:rsidP="00FA62CE">
      <w:pPr>
        <w:contextualSpacing/>
        <w:rPr>
          <w:rFonts w:ascii="Times New Roman" w:hAnsi="Times New Roman" w:cs="Times New Roman"/>
          <w:sz w:val="24"/>
          <w:szCs w:val="24"/>
        </w:rPr>
      </w:pPr>
    </w:p>
    <w:p w14:paraId="55C5393C" w14:textId="59FBD5FE" w:rsidR="00FA62CE" w:rsidRDefault="00FA62CE" w:rsidP="00FA62CE">
      <w:pPr>
        <w:contextualSpacing/>
        <w:rPr>
          <w:rFonts w:ascii="Times New Roman" w:hAnsi="Times New Roman" w:cs="Times New Roman"/>
          <w:sz w:val="24"/>
          <w:szCs w:val="24"/>
        </w:rPr>
      </w:pPr>
      <w:r>
        <w:rPr>
          <w:rFonts w:ascii="Times New Roman" w:hAnsi="Times New Roman" w:cs="Times New Roman"/>
          <w:sz w:val="24"/>
          <w:szCs w:val="24"/>
        </w:rPr>
        <w:t>WHEREAS, the hazard mitigation planning process set for the by the State of New Jersey and the Federal Emergency Management Agency offer the opportunity to consider natural hazards and risks, and to identify mitigation actions to reduce future risks, and;</w:t>
      </w:r>
    </w:p>
    <w:p w14:paraId="2D4D6711" w14:textId="0D77AFFA" w:rsidR="00FA62CE" w:rsidRDefault="00FA62CE" w:rsidP="00FA62CE">
      <w:pPr>
        <w:contextualSpacing/>
        <w:rPr>
          <w:rFonts w:ascii="Times New Roman" w:hAnsi="Times New Roman" w:cs="Times New Roman"/>
          <w:sz w:val="24"/>
          <w:szCs w:val="24"/>
        </w:rPr>
      </w:pPr>
    </w:p>
    <w:p w14:paraId="43A6B128" w14:textId="7FFA18ED" w:rsidR="00FA62CE" w:rsidRDefault="00FA62CE" w:rsidP="00FA62CE">
      <w:pPr>
        <w:contextualSpacing/>
        <w:rPr>
          <w:rFonts w:ascii="Times New Roman" w:hAnsi="Times New Roman" w:cs="Times New Roman"/>
          <w:sz w:val="24"/>
          <w:szCs w:val="24"/>
        </w:rPr>
      </w:pPr>
      <w:r>
        <w:rPr>
          <w:rFonts w:ascii="Times New Roman" w:hAnsi="Times New Roman" w:cs="Times New Roman"/>
          <w:sz w:val="24"/>
          <w:szCs w:val="24"/>
        </w:rPr>
        <w:t>WHEREAS, the New Jersey Office of Emergency Management has provided federal mitigation funds to support development of an updated mitigation plan, and;</w:t>
      </w:r>
    </w:p>
    <w:p w14:paraId="389B3256" w14:textId="34E6EFEC" w:rsidR="00FA62CE" w:rsidRDefault="00FA62CE" w:rsidP="00FA62CE">
      <w:pPr>
        <w:contextualSpacing/>
        <w:rPr>
          <w:rFonts w:ascii="Times New Roman" w:hAnsi="Times New Roman" w:cs="Times New Roman"/>
          <w:sz w:val="24"/>
          <w:szCs w:val="24"/>
        </w:rPr>
      </w:pPr>
    </w:p>
    <w:p w14:paraId="1A8F130B" w14:textId="46F4A80C" w:rsidR="00FA62CE" w:rsidRDefault="00FA62CE" w:rsidP="00FA62CE">
      <w:pPr>
        <w:contextualSpacing/>
        <w:rPr>
          <w:rFonts w:ascii="Times New Roman" w:hAnsi="Times New Roman" w:cs="Times New Roman"/>
          <w:sz w:val="24"/>
          <w:szCs w:val="24"/>
        </w:rPr>
      </w:pPr>
      <w:r>
        <w:rPr>
          <w:rFonts w:ascii="Times New Roman" w:hAnsi="Times New Roman" w:cs="Times New Roman"/>
          <w:sz w:val="24"/>
          <w:szCs w:val="24"/>
        </w:rPr>
        <w:t>WHEREAS, a Multi-</w:t>
      </w:r>
      <w:r w:rsidR="000941C3">
        <w:rPr>
          <w:rFonts w:ascii="Times New Roman" w:hAnsi="Times New Roman" w:cs="Times New Roman"/>
          <w:sz w:val="24"/>
          <w:szCs w:val="24"/>
        </w:rPr>
        <w:t>Jurisdictional</w:t>
      </w:r>
      <w:r>
        <w:rPr>
          <w:rFonts w:ascii="Times New Roman" w:hAnsi="Times New Roman" w:cs="Times New Roman"/>
          <w:sz w:val="24"/>
          <w:szCs w:val="24"/>
        </w:rPr>
        <w:t xml:space="preserve"> Hazard Mitigation Plan has been developed by the County Department of Public Safety and Mitigation Planning Committee, and;</w:t>
      </w:r>
    </w:p>
    <w:p w14:paraId="168A7516" w14:textId="58BA9153" w:rsidR="00FA62CE" w:rsidRDefault="00FA62CE" w:rsidP="00FA62CE">
      <w:pPr>
        <w:contextualSpacing/>
        <w:rPr>
          <w:rFonts w:ascii="Times New Roman" w:hAnsi="Times New Roman" w:cs="Times New Roman"/>
          <w:sz w:val="24"/>
          <w:szCs w:val="24"/>
        </w:rPr>
      </w:pPr>
    </w:p>
    <w:p w14:paraId="0910AD77" w14:textId="54507C33" w:rsidR="003C3101" w:rsidRDefault="003C3101" w:rsidP="003C3101">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7C578468" w14:textId="77777777" w:rsidR="003C3101" w:rsidRDefault="003C3101" w:rsidP="00FA62CE">
      <w:pPr>
        <w:contextualSpacing/>
        <w:rPr>
          <w:rFonts w:ascii="Times New Roman" w:hAnsi="Times New Roman" w:cs="Times New Roman"/>
          <w:sz w:val="24"/>
          <w:szCs w:val="24"/>
        </w:rPr>
      </w:pPr>
    </w:p>
    <w:p w14:paraId="0866102C" w14:textId="5FDB54F7" w:rsidR="00FA62CE" w:rsidRDefault="00FA62CE" w:rsidP="00FA62CE">
      <w:pPr>
        <w:contextualSpacing/>
        <w:rPr>
          <w:rFonts w:ascii="Times New Roman" w:hAnsi="Times New Roman" w:cs="Times New Roman"/>
          <w:sz w:val="24"/>
          <w:szCs w:val="24"/>
        </w:rPr>
      </w:pPr>
      <w:r>
        <w:rPr>
          <w:rFonts w:ascii="Times New Roman" w:hAnsi="Times New Roman" w:cs="Times New Roman"/>
          <w:sz w:val="24"/>
          <w:szCs w:val="24"/>
        </w:rPr>
        <w:t>WHEREAS, the Multi-</w:t>
      </w:r>
      <w:r w:rsidR="000941C3">
        <w:rPr>
          <w:rFonts w:ascii="Times New Roman" w:hAnsi="Times New Roman" w:cs="Times New Roman"/>
          <w:sz w:val="24"/>
          <w:szCs w:val="24"/>
        </w:rPr>
        <w:t>Jurisdictional</w:t>
      </w:r>
      <w:r>
        <w:rPr>
          <w:rFonts w:ascii="Times New Roman" w:hAnsi="Times New Roman" w:cs="Times New Roman"/>
          <w:sz w:val="24"/>
          <w:szCs w:val="24"/>
        </w:rPr>
        <w:t xml:space="preserve"> Hazard Mitigation Plan includes a prioritized list of mitigation actions including activities that, over time will help minimize and reduce safety threats and damage to private and public property, and;</w:t>
      </w:r>
    </w:p>
    <w:p w14:paraId="532825BC" w14:textId="463C7CAE" w:rsidR="00FA62CE" w:rsidRDefault="00FA62CE" w:rsidP="00FA62CE">
      <w:pPr>
        <w:contextualSpacing/>
        <w:rPr>
          <w:rFonts w:ascii="Times New Roman" w:hAnsi="Times New Roman" w:cs="Times New Roman"/>
          <w:sz w:val="24"/>
          <w:szCs w:val="24"/>
        </w:rPr>
      </w:pPr>
    </w:p>
    <w:p w14:paraId="02A5ACFB" w14:textId="77777777" w:rsidR="00C40891" w:rsidRDefault="00FA62CE" w:rsidP="00FA62CE">
      <w:pPr>
        <w:contextualSpacing/>
        <w:rPr>
          <w:rFonts w:ascii="Times New Roman" w:hAnsi="Times New Roman" w:cs="Times New Roman"/>
          <w:sz w:val="24"/>
          <w:szCs w:val="24"/>
        </w:rPr>
      </w:pPr>
      <w:r>
        <w:rPr>
          <w:rFonts w:ascii="Times New Roman" w:hAnsi="Times New Roman" w:cs="Times New Roman"/>
          <w:sz w:val="24"/>
          <w:szCs w:val="24"/>
        </w:rPr>
        <w:t xml:space="preserve">WHEREAS, the draft plan was provided to each participating jurisdiction through a website hosted by Michael Baker </w:t>
      </w:r>
      <w:r w:rsidR="000941C3">
        <w:rPr>
          <w:rFonts w:ascii="Times New Roman" w:hAnsi="Times New Roman" w:cs="Times New Roman"/>
          <w:sz w:val="24"/>
          <w:szCs w:val="24"/>
        </w:rPr>
        <w:t>International</w:t>
      </w:r>
      <w:r>
        <w:rPr>
          <w:rFonts w:ascii="Times New Roman" w:hAnsi="Times New Roman" w:cs="Times New Roman"/>
          <w:sz w:val="24"/>
          <w:szCs w:val="24"/>
        </w:rPr>
        <w:t xml:space="preserve">, Inc. (Michael Baker), the contracted vendor assisting with the planning process.  Links were links also posted on the Department of Public Safety </w:t>
      </w:r>
    </w:p>
    <w:p w14:paraId="59AFC934" w14:textId="06F48825" w:rsidR="00FA62CE" w:rsidRDefault="00FA62CE" w:rsidP="00FA62C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website so as to introduce the planning concept and to solicit questions and </w:t>
      </w:r>
      <w:r w:rsidR="000941C3">
        <w:rPr>
          <w:rFonts w:ascii="Times New Roman" w:hAnsi="Times New Roman" w:cs="Times New Roman"/>
          <w:sz w:val="24"/>
          <w:szCs w:val="24"/>
        </w:rPr>
        <w:t>comments</w:t>
      </w:r>
      <w:r>
        <w:rPr>
          <w:rFonts w:ascii="Times New Roman" w:hAnsi="Times New Roman" w:cs="Times New Roman"/>
          <w:sz w:val="24"/>
          <w:szCs w:val="24"/>
        </w:rPr>
        <w:t xml:space="preserve"> and to present the Plan and request comments, as required by law, and;</w:t>
      </w:r>
    </w:p>
    <w:p w14:paraId="545B555E" w14:textId="4EE6DE53" w:rsidR="00FA62CE" w:rsidRDefault="00FA62CE" w:rsidP="00FA62CE">
      <w:pPr>
        <w:contextualSpacing/>
        <w:rPr>
          <w:rFonts w:ascii="Times New Roman" w:hAnsi="Times New Roman" w:cs="Times New Roman"/>
          <w:sz w:val="24"/>
          <w:szCs w:val="24"/>
        </w:rPr>
      </w:pPr>
    </w:p>
    <w:p w14:paraId="09EBF491" w14:textId="3B277080" w:rsidR="00FA62CE" w:rsidRDefault="000941C3" w:rsidP="00FA62CE">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of Hackettstown:</w:t>
      </w:r>
    </w:p>
    <w:p w14:paraId="73139F89" w14:textId="634B6373" w:rsidR="000941C3" w:rsidRDefault="000941C3" w:rsidP="000941C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Warren County Multi-Jurisdictional Hazard Mitigation Plan, as submitted on September 14, 2021 by the Warren County Department of Public Safety to the Federal Emergency Management Agency and subsequently approved by both agencies on November 5, 2021, be an is hereby adopted as an official plan of the County of Warren; with the required yearly updates and minor revisions recommended by the Federal Emergency Management Agency and/or the New Jersey Office of the Emergency Management may be incorporated without further action.</w:t>
      </w:r>
    </w:p>
    <w:p w14:paraId="5E331BE6" w14:textId="08796D03" w:rsidR="000941C3" w:rsidRDefault="000941C3" w:rsidP="000941C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Town of </w:t>
      </w:r>
      <w:r w:rsidR="00C0017A">
        <w:rPr>
          <w:rFonts w:ascii="Times New Roman" w:hAnsi="Times New Roman" w:cs="Times New Roman"/>
          <w:sz w:val="24"/>
          <w:szCs w:val="24"/>
        </w:rPr>
        <w:t>Hackettstown</w:t>
      </w:r>
      <w:r>
        <w:rPr>
          <w:rFonts w:ascii="Times New Roman" w:hAnsi="Times New Roman" w:cs="Times New Roman"/>
          <w:sz w:val="24"/>
          <w:szCs w:val="24"/>
        </w:rPr>
        <w:t xml:space="preserve"> departments </w:t>
      </w:r>
      <w:r w:rsidR="00C0017A">
        <w:rPr>
          <w:rFonts w:ascii="Times New Roman" w:hAnsi="Times New Roman" w:cs="Times New Roman"/>
          <w:sz w:val="24"/>
          <w:szCs w:val="24"/>
        </w:rPr>
        <w:t>identified</w:t>
      </w:r>
      <w:r>
        <w:rPr>
          <w:rFonts w:ascii="Times New Roman" w:hAnsi="Times New Roman" w:cs="Times New Roman"/>
          <w:sz w:val="24"/>
          <w:szCs w:val="24"/>
        </w:rPr>
        <w:t xml:space="preserve"> in the Plan are hereby directed to further pursue potential or suggested implementation of the recommended high priority activities that are assigned to their departments.</w:t>
      </w:r>
    </w:p>
    <w:p w14:paraId="07FA35F9" w14:textId="0009EA1F" w:rsidR="000941C3" w:rsidRDefault="000941C3" w:rsidP="000941C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Any action proposed by the Plan shall be subject to and contingent upon budget approval, if required, which shall be at the discretion of the Town of </w:t>
      </w:r>
      <w:r w:rsidR="00C0017A">
        <w:rPr>
          <w:rFonts w:ascii="Times New Roman" w:hAnsi="Times New Roman" w:cs="Times New Roman"/>
          <w:sz w:val="24"/>
          <w:szCs w:val="24"/>
        </w:rPr>
        <w:t>Hackettstown</w:t>
      </w:r>
      <w:r>
        <w:rPr>
          <w:rFonts w:ascii="Times New Roman" w:hAnsi="Times New Roman" w:cs="Times New Roman"/>
          <w:sz w:val="24"/>
          <w:szCs w:val="24"/>
        </w:rPr>
        <w:t>, and this resolution shall not be interpreted so an to mandate any such appropriation.</w:t>
      </w:r>
    </w:p>
    <w:p w14:paraId="460C2D18" w14:textId="3B3B37FC" w:rsidR="000941C3" w:rsidRDefault="000941C3" w:rsidP="000941C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Town of </w:t>
      </w:r>
      <w:r w:rsidR="00C0017A">
        <w:rPr>
          <w:rFonts w:ascii="Times New Roman" w:hAnsi="Times New Roman" w:cs="Times New Roman"/>
          <w:sz w:val="24"/>
          <w:szCs w:val="24"/>
        </w:rPr>
        <w:t>Hackettstown</w:t>
      </w:r>
      <w:r>
        <w:rPr>
          <w:rFonts w:ascii="Times New Roman" w:hAnsi="Times New Roman" w:cs="Times New Roman"/>
          <w:sz w:val="24"/>
          <w:szCs w:val="24"/>
        </w:rPr>
        <w:t xml:space="preserve"> Emergency Management Coordinator is designated to coordinate with other offices and shall periodically report on the activities, accomplishments and progress, and shall </w:t>
      </w:r>
      <w:r w:rsidR="00C0017A">
        <w:rPr>
          <w:rFonts w:ascii="Times New Roman" w:hAnsi="Times New Roman" w:cs="Times New Roman"/>
          <w:sz w:val="24"/>
          <w:szCs w:val="24"/>
        </w:rPr>
        <w:t>prepare an annual progress report to be submitted to the New Jersey Office of Emergency Management.  The status reports shall be submitted on a yearly basis by a predetermined date agreed upon by all stakeholders.</w:t>
      </w:r>
    </w:p>
    <w:p w14:paraId="3C05087C" w14:textId="3CAFB1C9" w:rsidR="00C0017A" w:rsidRDefault="00C0017A" w:rsidP="00C0017A">
      <w:pPr>
        <w:contextualSpacing/>
        <w:rPr>
          <w:rFonts w:ascii="Times New Roman" w:hAnsi="Times New Roman" w:cs="Times New Roman"/>
          <w:sz w:val="24"/>
          <w:szCs w:val="24"/>
        </w:rPr>
      </w:pPr>
      <w:r>
        <w:rPr>
          <w:rFonts w:ascii="Times New Roman" w:hAnsi="Times New Roman" w:cs="Times New Roman"/>
          <w:sz w:val="24"/>
          <w:szCs w:val="24"/>
        </w:rPr>
        <w:t>BE IT FURTHER RESOLVED that the Town Clerk forward a certified true copy of this resolution to the Warren County Department of Public Safety and Emergency Management Coordinator.</w:t>
      </w:r>
    </w:p>
    <w:p w14:paraId="3B44397F" w14:textId="435E8FEF" w:rsidR="00C0017A" w:rsidRDefault="00C0017A" w:rsidP="00C0017A">
      <w:pPr>
        <w:contextualSpacing/>
        <w:rPr>
          <w:rFonts w:ascii="Times New Roman" w:hAnsi="Times New Roman" w:cs="Times New Roman"/>
          <w:sz w:val="24"/>
          <w:szCs w:val="24"/>
        </w:rPr>
      </w:pPr>
    </w:p>
    <w:p w14:paraId="1DC492A7" w14:textId="39D05DAF" w:rsidR="00C0017A" w:rsidRDefault="00C0017A" w:rsidP="00C0017A">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67ED6160" w14:textId="09A6E269" w:rsidR="00C0017A" w:rsidRDefault="00C0017A" w:rsidP="00C0017A">
      <w:pPr>
        <w:contextualSpacing/>
        <w:rPr>
          <w:rFonts w:ascii="Times New Roman" w:hAnsi="Times New Roman" w:cs="Times New Roman"/>
          <w:sz w:val="24"/>
          <w:szCs w:val="24"/>
        </w:rPr>
      </w:pPr>
    </w:p>
    <w:p w14:paraId="624895D5" w14:textId="42E82B56" w:rsidR="00C0017A" w:rsidRDefault="00BF30B4" w:rsidP="00C0017A">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(Lambo) to adopt the following resolution:</w:t>
      </w:r>
    </w:p>
    <w:p w14:paraId="5FD35C14" w14:textId="4A80634D" w:rsidR="00BF30B4" w:rsidRDefault="00BF30B4" w:rsidP="00C0017A">
      <w:pPr>
        <w:contextualSpacing/>
        <w:rPr>
          <w:rFonts w:ascii="Times New Roman" w:hAnsi="Times New Roman" w:cs="Times New Roman"/>
          <w:sz w:val="24"/>
          <w:szCs w:val="24"/>
        </w:rPr>
      </w:pPr>
    </w:p>
    <w:p w14:paraId="3A6E5A5D" w14:textId="1816A017" w:rsidR="00BF30B4" w:rsidRDefault="00BF30B4" w:rsidP="00BF30B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63360E5" w14:textId="37084947" w:rsidR="00BF30B4" w:rsidRDefault="00BF30B4" w:rsidP="00BF30B4">
      <w:pPr>
        <w:contextualSpacing/>
        <w:rPr>
          <w:rFonts w:ascii="Times New Roman" w:hAnsi="Times New Roman" w:cs="Times New Roman"/>
          <w:sz w:val="24"/>
          <w:szCs w:val="24"/>
        </w:rPr>
      </w:pPr>
    </w:p>
    <w:p w14:paraId="53F0081A" w14:textId="4558073E" w:rsidR="00BF30B4" w:rsidRDefault="003810E9" w:rsidP="00BF30B4">
      <w:pPr>
        <w:contextualSpacing/>
        <w:rPr>
          <w:rFonts w:ascii="Times New Roman" w:hAnsi="Times New Roman" w:cs="Times New Roman"/>
          <w:sz w:val="24"/>
          <w:szCs w:val="24"/>
        </w:rPr>
      </w:pPr>
      <w:r>
        <w:rPr>
          <w:rFonts w:ascii="Times New Roman" w:hAnsi="Times New Roman" w:cs="Times New Roman"/>
          <w:sz w:val="24"/>
          <w:szCs w:val="24"/>
        </w:rPr>
        <w:t xml:space="preserve">WHEREAS, both the medical and adult use of cannabis is authorized in the State of New Jersey (“State”), for medical sales under the Jake Honig Compassionate Use Medical Cannabis Act, NJSA 24:61-1 et seq. (“Jake Honig Law”), as well as for adult use sales pursuant to the recent passage of the New Jersey </w:t>
      </w:r>
      <w:r w:rsidR="007B1E1E">
        <w:rPr>
          <w:rFonts w:ascii="Times New Roman" w:hAnsi="Times New Roman" w:cs="Times New Roman"/>
          <w:sz w:val="24"/>
          <w:szCs w:val="24"/>
        </w:rPr>
        <w:t>Cannabis Regulatory, Enforcement Assistance, and Marketplace Modernization Act (“CREAMMA”) (the Jake Honig Law and CREAMMA collectively referred to as the “Cannabis Laws”).</w:t>
      </w:r>
    </w:p>
    <w:p w14:paraId="5D1AA71E" w14:textId="628A22AE" w:rsidR="007B1E1E" w:rsidRDefault="007B1E1E" w:rsidP="00BF30B4">
      <w:pPr>
        <w:contextualSpacing/>
        <w:rPr>
          <w:rFonts w:ascii="Times New Roman" w:hAnsi="Times New Roman" w:cs="Times New Roman"/>
          <w:sz w:val="24"/>
          <w:szCs w:val="24"/>
        </w:rPr>
      </w:pPr>
    </w:p>
    <w:p w14:paraId="686165EB" w14:textId="0FB48D88" w:rsidR="007B1E1E" w:rsidRDefault="007B1E1E" w:rsidP="00BF30B4">
      <w:pPr>
        <w:contextualSpacing/>
        <w:rPr>
          <w:rFonts w:ascii="Times New Roman" w:hAnsi="Times New Roman" w:cs="Times New Roman"/>
          <w:sz w:val="24"/>
          <w:szCs w:val="24"/>
        </w:rPr>
      </w:pPr>
      <w:r>
        <w:rPr>
          <w:rFonts w:ascii="Times New Roman" w:hAnsi="Times New Roman" w:cs="Times New Roman"/>
          <w:sz w:val="24"/>
          <w:szCs w:val="24"/>
        </w:rPr>
        <w:t xml:space="preserve">WHEREAS, the State of New Jersey recognizes both the beneficial uses of medical cannabis as well as the internet of the people of New Jersey to adopt a new approach to cannabis policies by controlling and legalizing </w:t>
      </w:r>
      <w:r w:rsidR="00E15D5C">
        <w:rPr>
          <w:rFonts w:ascii="Times New Roman" w:hAnsi="Times New Roman" w:cs="Times New Roman"/>
          <w:sz w:val="24"/>
          <w:szCs w:val="24"/>
        </w:rPr>
        <w:t>cannabis</w:t>
      </w:r>
      <w:r>
        <w:rPr>
          <w:rFonts w:ascii="Times New Roman" w:hAnsi="Times New Roman" w:cs="Times New Roman"/>
          <w:sz w:val="24"/>
          <w:szCs w:val="24"/>
        </w:rPr>
        <w:t xml:space="preserve"> in a </w:t>
      </w:r>
      <w:r w:rsidR="00E15D5C">
        <w:rPr>
          <w:rFonts w:ascii="Times New Roman" w:hAnsi="Times New Roman" w:cs="Times New Roman"/>
          <w:sz w:val="24"/>
          <w:szCs w:val="24"/>
        </w:rPr>
        <w:t>similar fashion to the regulation of alcohol for adults.</w:t>
      </w:r>
    </w:p>
    <w:p w14:paraId="1CA65261" w14:textId="33B32104" w:rsidR="00E15D5C" w:rsidRDefault="00E15D5C" w:rsidP="00BF30B4">
      <w:pPr>
        <w:contextualSpacing/>
        <w:rPr>
          <w:rFonts w:ascii="Times New Roman" w:hAnsi="Times New Roman" w:cs="Times New Roman"/>
          <w:sz w:val="24"/>
          <w:szCs w:val="24"/>
        </w:rPr>
      </w:pPr>
    </w:p>
    <w:p w14:paraId="7A065EC1" w14:textId="693C1A40" w:rsidR="00E15D5C" w:rsidRDefault="00E15D5C" w:rsidP="00BF30B4">
      <w:pPr>
        <w:contextualSpacing/>
        <w:rPr>
          <w:rFonts w:ascii="Times New Roman" w:hAnsi="Times New Roman" w:cs="Times New Roman"/>
          <w:sz w:val="24"/>
          <w:szCs w:val="24"/>
        </w:rPr>
      </w:pPr>
      <w:r>
        <w:rPr>
          <w:rFonts w:ascii="Times New Roman" w:hAnsi="Times New Roman" w:cs="Times New Roman"/>
          <w:sz w:val="24"/>
          <w:szCs w:val="24"/>
        </w:rPr>
        <w:t>WHEREAS, there are currently twelve (12) licensed Alternative Treatment Centers (“ATC”), operating in the State licensed by the New Jersey Department of Health, Medical Marijuana Program (“DOH”), with an additional fourteen (14) medical cannabis licenses recently awarded by the Cannabis Regulatory Commission, as the successor entity to DOH (“CRC”).</w:t>
      </w:r>
    </w:p>
    <w:p w14:paraId="41C7F2D3" w14:textId="2EBB5FDF" w:rsidR="00E15D5C" w:rsidRDefault="00E15D5C" w:rsidP="00BF30B4">
      <w:pPr>
        <w:contextualSpacing/>
        <w:rPr>
          <w:rFonts w:ascii="Times New Roman" w:hAnsi="Times New Roman" w:cs="Times New Roman"/>
          <w:sz w:val="24"/>
          <w:szCs w:val="24"/>
        </w:rPr>
      </w:pPr>
    </w:p>
    <w:p w14:paraId="22034709" w14:textId="6D12659C" w:rsidR="003C3101" w:rsidRDefault="003C3101" w:rsidP="003C3101">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1E90A5FC" w14:textId="77777777" w:rsidR="003C3101" w:rsidRDefault="003C3101" w:rsidP="00BF30B4">
      <w:pPr>
        <w:contextualSpacing/>
        <w:rPr>
          <w:rFonts w:ascii="Times New Roman" w:hAnsi="Times New Roman" w:cs="Times New Roman"/>
          <w:sz w:val="24"/>
          <w:szCs w:val="24"/>
        </w:rPr>
      </w:pPr>
    </w:p>
    <w:p w14:paraId="6559B1F8" w14:textId="72C8DB44" w:rsidR="00E15D5C" w:rsidRDefault="00E15D5C" w:rsidP="00BF30B4">
      <w:pPr>
        <w:contextualSpacing/>
        <w:rPr>
          <w:rFonts w:ascii="Times New Roman" w:hAnsi="Times New Roman" w:cs="Times New Roman"/>
          <w:sz w:val="24"/>
          <w:szCs w:val="24"/>
        </w:rPr>
      </w:pPr>
      <w:r>
        <w:rPr>
          <w:rFonts w:ascii="Times New Roman" w:hAnsi="Times New Roman" w:cs="Times New Roman"/>
          <w:sz w:val="24"/>
          <w:szCs w:val="24"/>
        </w:rPr>
        <w:t>WHEREAS, the State of New Jersey recognizes the need for additional cannabis licenses, both in the medical and adult use programs, both of which will collectively be regulated by the CRC.</w:t>
      </w:r>
    </w:p>
    <w:p w14:paraId="73A19FA1" w14:textId="1A75E232" w:rsidR="00E15D5C" w:rsidRDefault="00E15D5C" w:rsidP="00BF30B4">
      <w:pPr>
        <w:contextualSpacing/>
        <w:rPr>
          <w:rFonts w:ascii="Times New Roman" w:hAnsi="Times New Roman" w:cs="Times New Roman"/>
          <w:sz w:val="24"/>
          <w:szCs w:val="24"/>
        </w:rPr>
      </w:pPr>
    </w:p>
    <w:p w14:paraId="377351A3" w14:textId="011E9594" w:rsidR="00E15D5C" w:rsidRDefault="00E15D5C" w:rsidP="00BF30B4">
      <w:pPr>
        <w:contextualSpacing/>
        <w:rPr>
          <w:rFonts w:ascii="Times New Roman" w:hAnsi="Times New Roman" w:cs="Times New Roman"/>
          <w:sz w:val="24"/>
          <w:szCs w:val="24"/>
        </w:rPr>
      </w:pPr>
      <w:r>
        <w:rPr>
          <w:rFonts w:ascii="Times New Roman" w:hAnsi="Times New Roman" w:cs="Times New Roman"/>
          <w:sz w:val="24"/>
          <w:szCs w:val="24"/>
        </w:rPr>
        <w:t xml:space="preserve">WHEREAS, the Town of </w:t>
      </w:r>
      <w:r w:rsidR="003036F7">
        <w:rPr>
          <w:rFonts w:ascii="Times New Roman" w:hAnsi="Times New Roman" w:cs="Times New Roman"/>
          <w:sz w:val="24"/>
          <w:szCs w:val="24"/>
        </w:rPr>
        <w:t>Hackettstown</w:t>
      </w:r>
      <w:r>
        <w:rPr>
          <w:rFonts w:ascii="Times New Roman" w:hAnsi="Times New Roman" w:cs="Times New Roman"/>
          <w:sz w:val="24"/>
          <w:szCs w:val="24"/>
        </w:rPr>
        <w:t xml:space="preserve"> (the “Town”) recognizes that the ultimate decision to approve any new cannabis licenses is guided by the standard identified within the New Jersey Cannabis Laws and vested to the discretion of the CRC.</w:t>
      </w:r>
    </w:p>
    <w:p w14:paraId="35FE1C95" w14:textId="709B467C" w:rsidR="00E15D5C" w:rsidRDefault="00E15D5C" w:rsidP="00BF30B4">
      <w:pPr>
        <w:contextualSpacing/>
        <w:rPr>
          <w:rFonts w:ascii="Times New Roman" w:hAnsi="Times New Roman" w:cs="Times New Roman"/>
          <w:sz w:val="24"/>
          <w:szCs w:val="24"/>
        </w:rPr>
      </w:pPr>
    </w:p>
    <w:p w14:paraId="0FEBF265" w14:textId="63267251" w:rsidR="00E15D5C" w:rsidRDefault="00E15D5C" w:rsidP="00BF30B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the Cannabis Laws nevertheless recognize the </w:t>
      </w:r>
      <w:r w:rsidR="003036F7">
        <w:rPr>
          <w:rFonts w:ascii="Times New Roman" w:hAnsi="Times New Roman" w:cs="Times New Roman"/>
          <w:sz w:val="24"/>
          <w:szCs w:val="24"/>
        </w:rPr>
        <w:t>necessity</w:t>
      </w:r>
      <w:r>
        <w:rPr>
          <w:rFonts w:ascii="Times New Roman" w:hAnsi="Times New Roman" w:cs="Times New Roman"/>
          <w:sz w:val="24"/>
          <w:szCs w:val="24"/>
        </w:rPr>
        <w:t xml:space="preserve"> of ensuring that any potential licenses/permittees have the support of the local community, as evidenced by a resolution adopted by said </w:t>
      </w:r>
      <w:r w:rsidR="003036F7">
        <w:rPr>
          <w:rFonts w:ascii="Times New Roman" w:hAnsi="Times New Roman" w:cs="Times New Roman"/>
          <w:sz w:val="24"/>
          <w:szCs w:val="24"/>
        </w:rPr>
        <w:t>municipality’s</w:t>
      </w:r>
      <w:r>
        <w:rPr>
          <w:rFonts w:ascii="Times New Roman" w:hAnsi="Times New Roman" w:cs="Times New Roman"/>
          <w:sz w:val="24"/>
          <w:szCs w:val="24"/>
        </w:rPr>
        <w:t xml:space="preserve"> governing body indicating </w:t>
      </w:r>
      <w:r w:rsidR="003036F7">
        <w:rPr>
          <w:rFonts w:ascii="Times New Roman" w:hAnsi="Times New Roman" w:cs="Times New Roman"/>
          <w:sz w:val="24"/>
          <w:szCs w:val="24"/>
        </w:rPr>
        <w:t>that</w:t>
      </w:r>
      <w:r>
        <w:rPr>
          <w:rFonts w:ascii="Times New Roman" w:hAnsi="Times New Roman" w:cs="Times New Roman"/>
          <w:sz w:val="24"/>
          <w:szCs w:val="24"/>
        </w:rPr>
        <w:t xml:space="preserve"> </w:t>
      </w:r>
      <w:r w:rsidR="00603F97">
        <w:rPr>
          <w:rFonts w:ascii="Times New Roman" w:hAnsi="Times New Roman" w:cs="Times New Roman"/>
          <w:sz w:val="24"/>
          <w:szCs w:val="24"/>
        </w:rPr>
        <w:t>t</w:t>
      </w:r>
      <w:r>
        <w:rPr>
          <w:rFonts w:ascii="Times New Roman" w:hAnsi="Times New Roman" w:cs="Times New Roman"/>
          <w:sz w:val="24"/>
          <w:szCs w:val="24"/>
        </w:rPr>
        <w:t>h</w:t>
      </w:r>
      <w:r w:rsidR="00603F97">
        <w:rPr>
          <w:rFonts w:ascii="Times New Roman" w:hAnsi="Times New Roman" w:cs="Times New Roman"/>
          <w:sz w:val="24"/>
          <w:szCs w:val="24"/>
        </w:rPr>
        <w:t>e</w:t>
      </w:r>
      <w:r>
        <w:rPr>
          <w:rFonts w:ascii="Times New Roman" w:hAnsi="Times New Roman" w:cs="Times New Roman"/>
          <w:sz w:val="24"/>
          <w:szCs w:val="24"/>
        </w:rPr>
        <w:t xml:space="preserve"> intended location is appropriately located or otherwise </w:t>
      </w:r>
      <w:r w:rsidR="003036F7">
        <w:rPr>
          <w:rFonts w:ascii="Times New Roman" w:hAnsi="Times New Roman" w:cs="Times New Roman"/>
          <w:sz w:val="24"/>
          <w:szCs w:val="24"/>
        </w:rPr>
        <w:t>suitable</w:t>
      </w:r>
      <w:r>
        <w:rPr>
          <w:rFonts w:ascii="Times New Roman" w:hAnsi="Times New Roman" w:cs="Times New Roman"/>
          <w:sz w:val="24"/>
          <w:szCs w:val="24"/>
        </w:rPr>
        <w:t xml:space="preserve"> for the </w:t>
      </w:r>
      <w:r w:rsidR="003036F7">
        <w:rPr>
          <w:rFonts w:ascii="Times New Roman" w:hAnsi="Times New Roman" w:cs="Times New Roman"/>
          <w:sz w:val="24"/>
          <w:szCs w:val="24"/>
        </w:rPr>
        <w:t>activities</w:t>
      </w:r>
      <w:r>
        <w:rPr>
          <w:rFonts w:ascii="Times New Roman" w:hAnsi="Times New Roman" w:cs="Times New Roman"/>
          <w:sz w:val="24"/>
          <w:szCs w:val="24"/>
        </w:rPr>
        <w:t xml:space="preserve"> related to the cultivation, manufacturing, or dispensing of medical cannabis, cannabis products, and related supplies as will be conducted at the proposed facility.</w:t>
      </w:r>
    </w:p>
    <w:p w14:paraId="3399A767" w14:textId="28B7E63F" w:rsidR="003036F7" w:rsidRDefault="003036F7" w:rsidP="00BF30B4">
      <w:pPr>
        <w:contextualSpacing/>
        <w:rPr>
          <w:rFonts w:ascii="Times New Roman" w:hAnsi="Times New Roman" w:cs="Times New Roman"/>
          <w:sz w:val="24"/>
          <w:szCs w:val="24"/>
        </w:rPr>
      </w:pPr>
    </w:p>
    <w:p w14:paraId="3208D1D5" w14:textId="55E9290B" w:rsidR="003036F7" w:rsidRDefault="003036F7" w:rsidP="00BF30B4">
      <w:pPr>
        <w:contextualSpacing/>
        <w:rPr>
          <w:rFonts w:ascii="Times New Roman" w:hAnsi="Times New Roman" w:cs="Times New Roman"/>
          <w:sz w:val="24"/>
          <w:szCs w:val="24"/>
        </w:rPr>
      </w:pPr>
      <w:r>
        <w:rPr>
          <w:rFonts w:ascii="Times New Roman" w:hAnsi="Times New Roman" w:cs="Times New Roman"/>
          <w:sz w:val="24"/>
          <w:szCs w:val="24"/>
        </w:rPr>
        <w:t xml:space="preserve">WHEREAS, the Cannabis Laws also require, in addition to the resolution identifying support of the local community:  (1) an indication that the proposed property is suitable or advantageous of the community in terms with the location specifically as well as the surrounding area; and d(2) a letter or affidavit from appropriate officials of the municipality that the location will conform to local zoning requirements allowing for activities related to the operation of the proposed lawful cannabis use. </w:t>
      </w:r>
    </w:p>
    <w:p w14:paraId="6CD864E8" w14:textId="44A41749" w:rsidR="003036F7" w:rsidRDefault="003036F7" w:rsidP="00BF30B4">
      <w:pPr>
        <w:contextualSpacing/>
        <w:rPr>
          <w:rFonts w:ascii="Times New Roman" w:hAnsi="Times New Roman" w:cs="Times New Roman"/>
          <w:sz w:val="24"/>
          <w:szCs w:val="24"/>
        </w:rPr>
      </w:pPr>
    </w:p>
    <w:p w14:paraId="661E20DC" w14:textId="6AD4E89D" w:rsidR="003036F7" w:rsidRDefault="003036F7" w:rsidP="00BF30B4">
      <w:pPr>
        <w:contextualSpacing/>
        <w:rPr>
          <w:rFonts w:ascii="Times New Roman" w:hAnsi="Times New Roman" w:cs="Times New Roman"/>
          <w:sz w:val="24"/>
          <w:szCs w:val="24"/>
        </w:rPr>
      </w:pPr>
      <w:r>
        <w:rPr>
          <w:rFonts w:ascii="Times New Roman" w:hAnsi="Times New Roman" w:cs="Times New Roman"/>
          <w:sz w:val="24"/>
          <w:szCs w:val="24"/>
        </w:rPr>
        <w:t xml:space="preserve">WHEREAS, the Town supports cannabis businesses that might otherwise seek to operate within it, subject to eh reasonable time, place, and manner restrictions imposed by the lawfully enacted Ordinance No. 2021-09 (the “Ordinance”), which authorized the retail sale of cannabis and </w:t>
      </w:r>
      <w:r w:rsidR="0020154B">
        <w:rPr>
          <w:rFonts w:ascii="Times New Roman" w:hAnsi="Times New Roman" w:cs="Times New Roman"/>
          <w:sz w:val="24"/>
          <w:szCs w:val="24"/>
        </w:rPr>
        <w:t>cannabis</w:t>
      </w:r>
      <w:r>
        <w:rPr>
          <w:rFonts w:ascii="Times New Roman" w:hAnsi="Times New Roman" w:cs="Times New Roman"/>
          <w:sz w:val="24"/>
          <w:szCs w:val="24"/>
        </w:rPr>
        <w:t xml:space="preserve"> products within the Town, subject to reasonable limitations associated with specified zoning districts for specific license types, and the conditions by which those applicants/</w:t>
      </w:r>
      <w:r w:rsidR="0020154B">
        <w:rPr>
          <w:rFonts w:ascii="Times New Roman" w:hAnsi="Times New Roman" w:cs="Times New Roman"/>
          <w:sz w:val="24"/>
          <w:szCs w:val="24"/>
        </w:rPr>
        <w:t>licensees</w:t>
      </w:r>
      <w:r>
        <w:rPr>
          <w:rFonts w:ascii="Times New Roman" w:hAnsi="Times New Roman" w:cs="Times New Roman"/>
          <w:sz w:val="24"/>
          <w:szCs w:val="24"/>
        </w:rPr>
        <w:t xml:space="preserve">/permitees may </w:t>
      </w:r>
      <w:r w:rsidR="0020154B">
        <w:rPr>
          <w:rFonts w:ascii="Times New Roman" w:hAnsi="Times New Roman" w:cs="Times New Roman"/>
          <w:sz w:val="24"/>
          <w:szCs w:val="24"/>
        </w:rPr>
        <w:t>operate</w:t>
      </w:r>
      <w:r>
        <w:rPr>
          <w:rFonts w:ascii="Times New Roman" w:hAnsi="Times New Roman" w:cs="Times New Roman"/>
          <w:sz w:val="24"/>
          <w:szCs w:val="24"/>
        </w:rPr>
        <w:t xml:space="preserve"> </w:t>
      </w:r>
      <w:r w:rsidR="0020154B">
        <w:rPr>
          <w:rFonts w:ascii="Times New Roman" w:hAnsi="Times New Roman" w:cs="Times New Roman"/>
          <w:sz w:val="24"/>
          <w:szCs w:val="24"/>
        </w:rPr>
        <w:t>within</w:t>
      </w:r>
      <w:r>
        <w:rPr>
          <w:rFonts w:ascii="Times New Roman" w:hAnsi="Times New Roman" w:cs="Times New Roman"/>
          <w:sz w:val="24"/>
          <w:szCs w:val="24"/>
        </w:rPr>
        <w:t xml:space="preserve"> the Town.</w:t>
      </w:r>
    </w:p>
    <w:p w14:paraId="092A7144" w14:textId="3C47FE11" w:rsidR="003036F7" w:rsidRDefault="003036F7" w:rsidP="00BF30B4">
      <w:pPr>
        <w:contextualSpacing/>
        <w:rPr>
          <w:rFonts w:ascii="Times New Roman" w:hAnsi="Times New Roman" w:cs="Times New Roman"/>
          <w:sz w:val="24"/>
          <w:szCs w:val="24"/>
        </w:rPr>
      </w:pPr>
    </w:p>
    <w:p w14:paraId="30EAAD24" w14:textId="54342840" w:rsidR="003036F7" w:rsidRDefault="003036F7" w:rsidP="00BF30B4">
      <w:pPr>
        <w:contextualSpacing/>
        <w:rPr>
          <w:rFonts w:ascii="Times New Roman" w:hAnsi="Times New Roman" w:cs="Times New Roman"/>
          <w:sz w:val="24"/>
          <w:szCs w:val="24"/>
        </w:rPr>
      </w:pPr>
      <w:r>
        <w:rPr>
          <w:rFonts w:ascii="Times New Roman" w:hAnsi="Times New Roman" w:cs="Times New Roman"/>
          <w:sz w:val="24"/>
          <w:szCs w:val="24"/>
        </w:rPr>
        <w:t xml:space="preserve">WHEREAS, the Town recognizes ample </w:t>
      </w:r>
      <w:r w:rsidR="0020154B">
        <w:rPr>
          <w:rFonts w:ascii="Times New Roman" w:hAnsi="Times New Roman" w:cs="Times New Roman"/>
          <w:sz w:val="24"/>
          <w:szCs w:val="24"/>
        </w:rPr>
        <w:t>benefits</w:t>
      </w:r>
      <w:r>
        <w:rPr>
          <w:rFonts w:ascii="Times New Roman" w:hAnsi="Times New Roman" w:cs="Times New Roman"/>
          <w:sz w:val="24"/>
          <w:szCs w:val="24"/>
        </w:rPr>
        <w:t xml:space="preserve"> to its community associated with permitting a cannabis retail f</w:t>
      </w:r>
      <w:r w:rsidR="0020154B">
        <w:rPr>
          <w:rFonts w:ascii="Times New Roman" w:hAnsi="Times New Roman" w:cs="Times New Roman"/>
          <w:sz w:val="24"/>
          <w:szCs w:val="24"/>
        </w:rPr>
        <w:t>acility to be located within its borders, including, but not limited to, job creation use of local vendors for build-out and ongoing operational needs, as well as anticipated tax revenues associated with hosting a cannabis manufacturing and/or processing facility within the borders of the Town.</w:t>
      </w:r>
    </w:p>
    <w:p w14:paraId="23D8D62B" w14:textId="509CFBAC" w:rsidR="0020154B" w:rsidRDefault="0020154B" w:rsidP="00BF30B4">
      <w:pPr>
        <w:contextualSpacing/>
        <w:rPr>
          <w:rFonts w:ascii="Times New Roman" w:hAnsi="Times New Roman" w:cs="Times New Roman"/>
          <w:sz w:val="24"/>
          <w:szCs w:val="24"/>
        </w:rPr>
      </w:pPr>
    </w:p>
    <w:p w14:paraId="316FDD56" w14:textId="17BFC0E9" w:rsidR="0020154B" w:rsidRDefault="0020154B" w:rsidP="00BF30B4">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Mayor and Town Council of the Town of Hackettstown, int eh County of Warren, State of New Jersey, as follows:</w:t>
      </w:r>
    </w:p>
    <w:p w14:paraId="00E77AF3" w14:textId="4512F342" w:rsidR="0020154B" w:rsidRDefault="0020154B" w:rsidP="002015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Mayor and Town Council believe that the Town of Hackettstown will benefit from the location of an adult-use cannabis retail facility within the Town’s boundaries, subject to compliance with the Ordinance. </w:t>
      </w:r>
    </w:p>
    <w:p w14:paraId="030AF8AE" w14:textId="058C5780" w:rsidR="0020154B" w:rsidRDefault="0020154B" w:rsidP="002015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owners of High Street Wellness LLC have introduced themselves to the Town, have identified numerous aspects of its business plan, including but not limited to its intended location at 811 High Street, Hackettstown, NJ (the “Property”), and its intended use of the Property as a Class 5 Microcannabis Retail Facility, if and when it is permitted to do so by the CRC.</w:t>
      </w:r>
    </w:p>
    <w:p w14:paraId="61D20254" w14:textId="215FBE4E" w:rsidR="00E54C67" w:rsidRDefault="0020154B" w:rsidP="00E54C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Town recognizes not only the suitability of the operation of a retail facility at the Property, but </w:t>
      </w:r>
      <w:r w:rsidR="00E54C67">
        <w:rPr>
          <w:rFonts w:ascii="Times New Roman" w:hAnsi="Times New Roman" w:cs="Times New Roman"/>
          <w:sz w:val="24"/>
          <w:szCs w:val="24"/>
        </w:rPr>
        <w:t>also as to the benefits that a company such as High street Wellness would bring to our community as a whole</w:t>
      </w:r>
    </w:p>
    <w:p w14:paraId="71146FCE" w14:textId="5488988F" w:rsidR="00E54C67" w:rsidRDefault="00E54C67" w:rsidP="00E54C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ordinance plainly identifies that the operation of a retail facility by High Street Wellness at the Property is consistent with the zoning rules identified therein, which expressly permits retail facility in the CC Zone, which is where the Property is located.</w:t>
      </w:r>
    </w:p>
    <w:p w14:paraId="175183B0" w14:textId="70AD4FDC" w:rsidR="00E54C67" w:rsidRDefault="00E54C67" w:rsidP="00E54C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Based on the preceding, the Town is satisfied not only that the Property High Street Wellness seeks to utilize is compliant with our zoning rules and requirements outlined by the Ordinance, but also that High Street Wellness will be a valuable addition to the group of Class 5 Microcannabis Retail Facility license holders awarded by the CRC and that its business operations will have a positive impact on the Town and community at large.</w:t>
      </w:r>
    </w:p>
    <w:p w14:paraId="43DDA97A" w14:textId="55AEC0C0" w:rsidR="003C3101" w:rsidRPr="003C3101" w:rsidRDefault="003C3101" w:rsidP="003C3101">
      <w:pPr>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32DAD400" w14:textId="2E4B7EC6" w:rsidR="00E54C67" w:rsidRDefault="00E54C67" w:rsidP="00E54C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town also confirms that though it has </w:t>
      </w:r>
      <w:r w:rsidR="001F7C97">
        <w:rPr>
          <w:rFonts w:ascii="Times New Roman" w:hAnsi="Times New Roman" w:cs="Times New Roman"/>
          <w:sz w:val="24"/>
          <w:szCs w:val="24"/>
        </w:rPr>
        <w:t>imposed</w:t>
      </w:r>
      <w:r>
        <w:rPr>
          <w:rFonts w:ascii="Times New Roman" w:hAnsi="Times New Roman" w:cs="Times New Roman"/>
          <w:sz w:val="24"/>
          <w:szCs w:val="24"/>
        </w:rPr>
        <w:t xml:space="preserve"> a limit on </w:t>
      </w:r>
      <w:r w:rsidR="001F7C97">
        <w:rPr>
          <w:rFonts w:ascii="Times New Roman" w:hAnsi="Times New Roman" w:cs="Times New Roman"/>
          <w:sz w:val="24"/>
          <w:szCs w:val="24"/>
        </w:rPr>
        <w:t>the number</w:t>
      </w:r>
      <w:r>
        <w:rPr>
          <w:rFonts w:ascii="Times New Roman" w:hAnsi="Times New Roman" w:cs="Times New Roman"/>
          <w:sz w:val="24"/>
          <w:szCs w:val="24"/>
        </w:rPr>
        <w:t xml:space="preserve"> of licensed cannabis businesses, the issuance of a license to the license </w:t>
      </w:r>
      <w:r w:rsidR="001F7C97">
        <w:rPr>
          <w:rFonts w:ascii="Times New Roman" w:hAnsi="Times New Roman" w:cs="Times New Roman"/>
          <w:sz w:val="24"/>
          <w:szCs w:val="24"/>
        </w:rPr>
        <w:t>applicant</w:t>
      </w:r>
      <w:r>
        <w:rPr>
          <w:rFonts w:ascii="Times New Roman" w:hAnsi="Times New Roman" w:cs="Times New Roman"/>
          <w:sz w:val="24"/>
          <w:szCs w:val="24"/>
        </w:rPr>
        <w:t xml:space="preserve"> by the CRC does not exceed that limit.</w:t>
      </w:r>
    </w:p>
    <w:p w14:paraId="17085789" w14:textId="4943D0D9" w:rsidR="00C40891" w:rsidRDefault="00E54C67" w:rsidP="00E54C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light of that, and in the event that the CRC issues High street Wellness a </w:t>
      </w:r>
      <w:r w:rsidR="001F7C97">
        <w:rPr>
          <w:rFonts w:ascii="Times New Roman" w:hAnsi="Times New Roman" w:cs="Times New Roman"/>
          <w:sz w:val="24"/>
          <w:szCs w:val="24"/>
        </w:rPr>
        <w:t>license</w:t>
      </w:r>
      <w:r>
        <w:rPr>
          <w:rFonts w:ascii="Times New Roman" w:hAnsi="Times New Roman" w:cs="Times New Roman"/>
          <w:sz w:val="24"/>
          <w:szCs w:val="24"/>
        </w:rPr>
        <w:t>/permit to operate in a Class 5 Microcannabis Retail Facility (under either the Jake Honig Law or CR</w:t>
      </w:r>
      <w:r w:rsidR="001F7C97">
        <w:rPr>
          <w:rFonts w:ascii="Times New Roman" w:hAnsi="Times New Roman" w:cs="Times New Roman"/>
          <w:sz w:val="24"/>
          <w:szCs w:val="24"/>
        </w:rPr>
        <w:t>E</w:t>
      </w:r>
      <w:r>
        <w:rPr>
          <w:rFonts w:ascii="Times New Roman" w:hAnsi="Times New Roman" w:cs="Times New Roman"/>
          <w:sz w:val="24"/>
          <w:szCs w:val="24"/>
        </w:rPr>
        <w:t xml:space="preserve">AMMA), this </w:t>
      </w:r>
      <w:r w:rsidR="001F7C97">
        <w:rPr>
          <w:rFonts w:ascii="Times New Roman" w:hAnsi="Times New Roman" w:cs="Times New Roman"/>
          <w:sz w:val="24"/>
          <w:szCs w:val="24"/>
        </w:rPr>
        <w:t>Resolution</w:t>
      </w:r>
      <w:r>
        <w:rPr>
          <w:rFonts w:ascii="Times New Roman" w:hAnsi="Times New Roman" w:cs="Times New Roman"/>
          <w:sz w:val="24"/>
          <w:szCs w:val="24"/>
        </w:rPr>
        <w:t xml:space="preserve"> should be viewed by the State as unequivocal </w:t>
      </w:r>
      <w:r w:rsidR="001F7C97">
        <w:rPr>
          <w:rFonts w:ascii="Times New Roman" w:hAnsi="Times New Roman" w:cs="Times New Roman"/>
          <w:sz w:val="24"/>
          <w:szCs w:val="24"/>
        </w:rPr>
        <w:t>support</w:t>
      </w:r>
      <w:r>
        <w:rPr>
          <w:rFonts w:ascii="Times New Roman" w:hAnsi="Times New Roman" w:cs="Times New Roman"/>
          <w:sz w:val="24"/>
          <w:szCs w:val="24"/>
        </w:rPr>
        <w:t xml:space="preserve"> by </w:t>
      </w:r>
      <w:r w:rsidR="001F7C97">
        <w:rPr>
          <w:rFonts w:ascii="Times New Roman" w:hAnsi="Times New Roman" w:cs="Times New Roman"/>
          <w:sz w:val="24"/>
          <w:szCs w:val="24"/>
        </w:rPr>
        <w:t xml:space="preserve">the Town of High Street Wellness’ application, and an indication that the intended </w:t>
      </w:r>
    </w:p>
    <w:p w14:paraId="11C88D3B" w14:textId="3612ECE0" w:rsidR="00E54C67" w:rsidRPr="00C40891" w:rsidRDefault="001F7C97" w:rsidP="00C40891">
      <w:pPr>
        <w:pStyle w:val="ListParagraph"/>
        <w:numPr>
          <w:ilvl w:val="0"/>
          <w:numId w:val="6"/>
        </w:numPr>
        <w:rPr>
          <w:rFonts w:ascii="Times New Roman" w:hAnsi="Times New Roman" w:cs="Times New Roman"/>
          <w:sz w:val="24"/>
          <w:szCs w:val="24"/>
        </w:rPr>
      </w:pPr>
      <w:r w:rsidRPr="00C40891">
        <w:rPr>
          <w:rFonts w:ascii="Times New Roman" w:hAnsi="Times New Roman" w:cs="Times New Roman"/>
          <w:sz w:val="24"/>
          <w:szCs w:val="24"/>
        </w:rPr>
        <w:lastRenderedPageBreak/>
        <w:t>location is appropriately located or otherwise suitable for the activities related to the dispensing of cannabis, cannabis products, and related supplies as will be conducted at the proposed facility.</w:t>
      </w:r>
    </w:p>
    <w:p w14:paraId="7F0D54F3" w14:textId="49464B88" w:rsidR="001F7C97" w:rsidRDefault="001F7C97" w:rsidP="00E54C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Town also authorizes our solicitor and/or zoning officer to issue any required letter or affidavit identifying that the Property will conform to local zoning requirements allowing for activities related to the operation of a retail facility,  as outlined in the Ordinance, subject to the understanding and agreement with High Street Wellness that it will comply with any and all conditions required by the Ordinance for the use identified by the Ordinance, including, but not limited to, </w:t>
      </w:r>
      <w:r w:rsidR="00D76381">
        <w:rPr>
          <w:rFonts w:ascii="Times New Roman" w:hAnsi="Times New Roman" w:cs="Times New Roman"/>
          <w:sz w:val="24"/>
          <w:szCs w:val="24"/>
        </w:rPr>
        <w:t>site</w:t>
      </w:r>
      <w:r>
        <w:rPr>
          <w:rFonts w:ascii="Times New Roman" w:hAnsi="Times New Roman" w:cs="Times New Roman"/>
          <w:sz w:val="24"/>
          <w:szCs w:val="24"/>
        </w:rPr>
        <w:t xml:space="preserve"> plan approval, which the Town understands and agrees will not occur until after High Street </w:t>
      </w:r>
      <w:r w:rsidR="00D76381">
        <w:rPr>
          <w:rFonts w:ascii="Times New Roman" w:hAnsi="Times New Roman" w:cs="Times New Roman"/>
          <w:sz w:val="24"/>
          <w:szCs w:val="24"/>
        </w:rPr>
        <w:t>Wellness</w:t>
      </w:r>
      <w:r>
        <w:rPr>
          <w:rFonts w:ascii="Times New Roman" w:hAnsi="Times New Roman" w:cs="Times New Roman"/>
          <w:sz w:val="24"/>
          <w:szCs w:val="24"/>
        </w:rPr>
        <w:t xml:space="preserve"> obtains preliminary approval by the CRC.</w:t>
      </w:r>
    </w:p>
    <w:p w14:paraId="3FDE25F1" w14:textId="28CC86C3" w:rsidR="001F7C97" w:rsidRDefault="001F7C97" w:rsidP="00E54C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This resolution shall take effect immediately.</w:t>
      </w:r>
    </w:p>
    <w:p w14:paraId="495A9EF6" w14:textId="6C81DBDC" w:rsidR="00D76381" w:rsidRPr="00D76381" w:rsidRDefault="00D76381" w:rsidP="00D76381">
      <w:pPr>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0D017B08" w14:textId="0CD9A319" w:rsidR="00BF30B4" w:rsidRDefault="00BF30B4" w:rsidP="00BF30B4">
      <w:pPr>
        <w:contextualSpacing/>
        <w:rPr>
          <w:rFonts w:ascii="Times New Roman" w:hAnsi="Times New Roman" w:cs="Times New Roman"/>
          <w:sz w:val="24"/>
          <w:szCs w:val="24"/>
        </w:rPr>
      </w:pPr>
    </w:p>
    <w:p w14:paraId="1452AA9C" w14:textId="66319B28"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734BA63B" w14:textId="181A293F" w:rsidR="00BF30B4" w:rsidRDefault="00BF30B4" w:rsidP="00BF30B4">
      <w:pPr>
        <w:contextualSpacing/>
        <w:rPr>
          <w:rFonts w:ascii="Times New Roman" w:hAnsi="Times New Roman" w:cs="Times New Roman"/>
          <w:sz w:val="24"/>
          <w:szCs w:val="24"/>
        </w:rPr>
      </w:pPr>
    </w:p>
    <w:p w14:paraId="3EAD15F3" w14:textId="169FCFC8"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adopt the following resolution:</w:t>
      </w:r>
    </w:p>
    <w:p w14:paraId="0BF2DD1D" w14:textId="7F195083" w:rsidR="00BF30B4" w:rsidRDefault="00BF30B4" w:rsidP="00BF30B4">
      <w:pPr>
        <w:contextualSpacing/>
        <w:rPr>
          <w:rFonts w:ascii="Times New Roman" w:hAnsi="Times New Roman" w:cs="Times New Roman"/>
          <w:sz w:val="24"/>
          <w:szCs w:val="24"/>
        </w:rPr>
      </w:pPr>
    </w:p>
    <w:p w14:paraId="0932AD86" w14:textId="5071CDE4" w:rsidR="00BF30B4" w:rsidRDefault="00BF30B4" w:rsidP="00BF30B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467F68F" w14:textId="38F47820" w:rsidR="00BF30B4" w:rsidRDefault="00BF30B4" w:rsidP="00BF30B4">
      <w:pPr>
        <w:contextualSpacing/>
        <w:rPr>
          <w:rFonts w:ascii="Times New Roman" w:hAnsi="Times New Roman" w:cs="Times New Roman"/>
          <w:sz w:val="24"/>
          <w:szCs w:val="24"/>
        </w:rPr>
      </w:pPr>
    </w:p>
    <w:p w14:paraId="15B1245E" w14:textId="42AE30FD"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WHEREAS, certain bills have been presented for payment for year 2021 charges for which there are insufficient budget reserves to pay, and</w:t>
      </w:r>
    </w:p>
    <w:p w14:paraId="2F9A37B9" w14:textId="4A587791" w:rsidR="00BF30B4" w:rsidRDefault="00BF30B4" w:rsidP="00BF30B4">
      <w:pPr>
        <w:contextualSpacing/>
        <w:rPr>
          <w:rFonts w:ascii="Times New Roman" w:hAnsi="Times New Roman" w:cs="Times New Roman"/>
          <w:sz w:val="24"/>
          <w:szCs w:val="24"/>
        </w:rPr>
      </w:pPr>
    </w:p>
    <w:p w14:paraId="3EEFDAD4" w14:textId="500142CC"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WHEREAS, NJSA 40A:4-59 permits transfers of appropriation reserves within the first three months of the succeeding year to cover said charges.</w:t>
      </w:r>
    </w:p>
    <w:p w14:paraId="6795AC3F" w14:textId="73FDCC1E" w:rsidR="00BF30B4" w:rsidRDefault="00BF30B4" w:rsidP="00BF30B4">
      <w:pPr>
        <w:contextualSpacing/>
        <w:rPr>
          <w:rFonts w:ascii="Times New Roman" w:hAnsi="Times New Roman" w:cs="Times New Roman"/>
          <w:sz w:val="24"/>
          <w:szCs w:val="24"/>
        </w:rPr>
      </w:pPr>
    </w:p>
    <w:p w14:paraId="6A8C95EE" w14:textId="2801BE6A"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2021 Budget Appropriation Reserve transfers be authorized;</w:t>
      </w:r>
    </w:p>
    <w:p w14:paraId="65F2BE73" w14:textId="2C8128BB" w:rsidR="00BF30B4" w:rsidRDefault="00BF30B4" w:rsidP="00BF30B4">
      <w:pPr>
        <w:contextualSpacing/>
        <w:rPr>
          <w:rFonts w:ascii="Times New Roman" w:hAnsi="Times New Roman" w:cs="Times New Roman"/>
          <w:sz w:val="24"/>
          <w:szCs w:val="24"/>
        </w:rPr>
      </w:pPr>
    </w:p>
    <w:p w14:paraId="7204576F" w14:textId="016DDB16"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ab/>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TRANSFER TO:</w:t>
      </w:r>
    </w:p>
    <w:p w14:paraId="38E23307" w14:textId="401D4EBE"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Senior Coordinator O/E</w:t>
      </w:r>
      <w:r>
        <w:rPr>
          <w:rFonts w:ascii="Times New Roman" w:hAnsi="Times New Roman" w:cs="Times New Roman"/>
          <w:sz w:val="24"/>
          <w:szCs w:val="24"/>
        </w:rPr>
        <w:tab/>
        <w:t>$6,000.00</w:t>
      </w:r>
      <w:r>
        <w:rPr>
          <w:rFonts w:ascii="Times New Roman" w:hAnsi="Times New Roman" w:cs="Times New Roman"/>
          <w:sz w:val="24"/>
          <w:szCs w:val="24"/>
        </w:rPr>
        <w:tab/>
      </w:r>
      <w:r>
        <w:rPr>
          <w:rFonts w:ascii="Times New Roman" w:hAnsi="Times New Roman" w:cs="Times New Roman"/>
          <w:sz w:val="24"/>
          <w:szCs w:val="24"/>
        </w:rPr>
        <w:tab/>
        <w:t>Telephone/Internet O/E</w:t>
      </w:r>
      <w:r>
        <w:rPr>
          <w:rFonts w:ascii="Times New Roman" w:hAnsi="Times New Roman" w:cs="Times New Roman"/>
          <w:sz w:val="24"/>
          <w:szCs w:val="24"/>
        </w:rPr>
        <w:tab/>
        <w:t>$6,000.00</w:t>
      </w:r>
    </w:p>
    <w:p w14:paraId="0212643A" w14:textId="77777777" w:rsidR="00BF30B4" w:rsidRDefault="00BF30B4" w:rsidP="00BF30B4">
      <w:pPr>
        <w:contextualSpacing/>
        <w:rPr>
          <w:rFonts w:ascii="Times New Roman" w:hAnsi="Times New Roman" w:cs="Times New Roman"/>
          <w:sz w:val="24"/>
          <w:szCs w:val="24"/>
        </w:rPr>
      </w:pPr>
    </w:p>
    <w:p w14:paraId="1671119D" w14:textId="77777777"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$6,000.00</w:t>
      </w:r>
    </w:p>
    <w:p w14:paraId="1E0DEBB7" w14:textId="77777777" w:rsidR="00BF30B4" w:rsidRDefault="00BF30B4" w:rsidP="00BF30B4">
      <w:pPr>
        <w:contextualSpacing/>
        <w:rPr>
          <w:rFonts w:ascii="Times New Roman" w:hAnsi="Times New Roman" w:cs="Times New Roman"/>
          <w:sz w:val="24"/>
          <w:szCs w:val="24"/>
        </w:rPr>
      </w:pPr>
    </w:p>
    <w:p w14:paraId="62240745" w14:textId="470D83FA"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724D0AD6" w14:textId="77777777" w:rsidR="00BF30B4" w:rsidRDefault="00BF30B4" w:rsidP="00BF30B4">
      <w:pPr>
        <w:contextualSpacing/>
        <w:rPr>
          <w:rFonts w:ascii="Times New Roman" w:hAnsi="Times New Roman" w:cs="Times New Roman"/>
          <w:sz w:val="24"/>
          <w:szCs w:val="24"/>
        </w:rPr>
      </w:pPr>
    </w:p>
    <w:p w14:paraId="3B53D4AA" w14:textId="77777777"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Motion was made (Engleau) and seconded (Lambo) to adopt the following resolution:</w:t>
      </w:r>
    </w:p>
    <w:p w14:paraId="4EA00445" w14:textId="77777777" w:rsidR="00BF30B4" w:rsidRDefault="00BF30B4" w:rsidP="00BF30B4">
      <w:pPr>
        <w:contextualSpacing/>
        <w:rPr>
          <w:rFonts w:ascii="Times New Roman" w:hAnsi="Times New Roman" w:cs="Times New Roman"/>
          <w:sz w:val="24"/>
          <w:szCs w:val="24"/>
        </w:rPr>
      </w:pPr>
    </w:p>
    <w:p w14:paraId="3F62B288" w14:textId="025460A2" w:rsidR="00BF30B4" w:rsidRDefault="00BF30B4" w:rsidP="00BF30B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A0BE2B7" w14:textId="35058BB5" w:rsidR="00BF30B4" w:rsidRDefault="00BF30B4" w:rsidP="00BF30B4">
      <w:pPr>
        <w:contextualSpacing/>
        <w:rPr>
          <w:rFonts w:ascii="Times New Roman" w:hAnsi="Times New Roman" w:cs="Times New Roman"/>
          <w:sz w:val="24"/>
          <w:szCs w:val="24"/>
        </w:rPr>
      </w:pPr>
    </w:p>
    <w:p w14:paraId="30CD67A9" w14:textId="2F5D9744" w:rsidR="00BF30B4" w:rsidRDefault="00BF30B4" w:rsidP="00BF30B4">
      <w:pPr>
        <w:contextualSpacing/>
        <w:rPr>
          <w:rFonts w:ascii="Times New Roman" w:hAnsi="Times New Roman" w:cs="Times New Roman"/>
          <w:sz w:val="24"/>
          <w:szCs w:val="24"/>
        </w:rPr>
      </w:pPr>
      <w:r>
        <w:rPr>
          <w:rFonts w:ascii="Times New Roman" w:hAnsi="Times New Roman" w:cs="Times New Roman"/>
          <w:sz w:val="24"/>
          <w:szCs w:val="24"/>
        </w:rPr>
        <w:t xml:space="preserve">Resolution authorizing the Municipal Assessor of the Town of Hackettstown </w:t>
      </w:r>
      <w:r w:rsidR="006F3E51">
        <w:rPr>
          <w:rFonts w:ascii="Times New Roman" w:hAnsi="Times New Roman" w:cs="Times New Roman"/>
          <w:sz w:val="24"/>
          <w:szCs w:val="24"/>
        </w:rPr>
        <w:t>to file municipal appeals and enter into stipulations on behalf of the Town of Hackettstown.</w:t>
      </w:r>
    </w:p>
    <w:p w14:paraId="2FD994BC" w14:textId="492BCF28" w:rsidR="006F3E51" w:rsidRDefault="006F3E51" w:rsidP="00BF30B4">
      <w:pPr>
        <w:contextualSpacing/>
        <w:rPr>
          <w:rFonts w:ascii="Times New Roman" w:hAnsi="Times New Roman" w:cs="Times New Roman"/>
          <w:sz w:val="24"/>
          <w:szCs w:val="24"/>
        </w:rPr>
      </w:pPr>
    </w:p>
    <w:p w14:paraId="30B709B9" w14:textId="78FCD007" w:rsidR="006F3E51" w:rsidRPr="00C0017A" w:rsidRDefault="006F3E51" w:rsidP="00BF30B4">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63BC7CF0" w14:textId="4CDC876C" w:rsidR="007E219A" w:rsidRDefault="007E219A" w:rsidP="007E219A">
      <w:pPr>
        <w:contextualSpacing/>
        <w:rPr>
          <w:rFonts w:ascii="Times New Roman" w:hAnsi="Times New Roman" w:cs="Times New Roman"/>
          <w:sz w:val="24"/>
          <w:szCs w:val="24"/>
        </w:rPr>
      </w:pPr>
    </w:p>
    <w:p w14:paraId="434427DB" w14:textId="3E2A4410" w:rsidR="00D76381" w:rsidRDefault="00D76381" w:rsidP="007E219A">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approve check register #2021-23 in the amount of $77,483.07</w:t>
      </w:r>
      <w:r w:rsidR="003C3101">
        <w:rPr>
          <w:rFonts w:ascii="Times New Roman" w:hAnsi="Times New Roman" w:cs="Times New Roman"/>
          <w:sz w:val="24"/>
          <w:szCs w:val="24"/>
        </w:rPr>
        <w:t xml:space="preserve"> and check register #2022-01 in the amount of $1,605,133.25.</w:t>
      </w:r>
    </w:p>
    <w:p w14:paraId="4C7F038D" w14:textId="3562FCDA" w:rsidR="00D76381" w:rsidRDefault="00D76381" w:rsidP="007E219A">
      <w:pPr>
        <w:contextualSpacing/>
        <w:rPr>
          <w:rFonts w:ascii="Times New Roman" w:hAnsi="Times New Roman" w:cs="Times New Roman"/>
          <w:sz w:val="24"/>
          <w:szCs w:val="24"/>
        </w:rPr>
      </w:pPr>
    </w:p>
    <w:p w14:paraId="3DC62734" w14:textId="04F38F85" w:rsidR="003C3101" w:rsidRDefault="003C3101" w:rsidP="003C3101">
      <w:pPr>
        <w:contextualSpacing/>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6471A0D9" w14:textId="77777777" w:rsidR="003C3101" w:rsidRDefault="003C3101" w:rsidP="007E219A">
      <w:pPr>
        <w:contextualSpacing/>
        <w:rPr>
          <w:rFonts w:ascii="Times New Roman" w:hAnsi="Times New Roman" w:cs="Times New Roman"/>
          <w:sz w:val="24"/>
          <w:szCs w:val="24"/>
        </w:rPr>
      </w:pPr>
    </w:p>
    <w:p w14:paraId="14ADB512" w14:textId="75DAC2D7" w:rsidR="00D76381" w:rsidRDefault="00D76381" w:rsidP="007E219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w:t>
      </w:r>
      <w:r>
        <w:rPr>
          <w:rFonts w:ascii="Times New Roman" w:hAnsi="Times New Roman" w:cs="Times New Roman"/>
          <w:sz w:val="24"/>
          <w:szCs w:val="24"/>
        </w:rPr>
        <w:t>Lambo</w:t>
      </w:r>
    </w:p>
    <w:p w14:paraId="7B30412E" w14:textId="1F833114" w:rsidR="00D76381" w:rsidRDefault="00D76381" w:rsidP="007E219A">
      <w:pPr>
        <w:contextualSpacing/>
        <w:rPr>
          <w:rFonts w:ascii="Times New Roman" w:hAnsi="Times New Roman" w:cs="Times New Roman"/>
          <w:sz w:val="24"/>
          <w:szCs w:val="24"/>
        </w:rPr>
      </w:pPr>
    </w:p>
    <w:p w14:paraId="06FEA0DD" w14:textId="55CC5A11" w:rsidR="00D76381" w:rsidRDefault="00D76381" w:rsidP="007E219A">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w:t>
      </w:r>
      <w:r w:rsidR="00A5519A">
        <w:rPr>
          <w:rFonts w:ascii="Times New Roman" w:hAnsi="Times New Roman" w:cs="Times New Roman"/>
          <w:sz w:val="24"/>
          <w:szCs w:val="24"/>
        </w:rPr>
        <w:t>Lambo) and seconded (Becker) to authorize the release of the Quick Chek Performance Bond in the amount of $507,744.31.</w:t>
      </w:r>
    </w:p>
    <w:p w14:paraId="61E2D56A" w14:textId="56221CD2" w:rsidR="00A5519A" w:rsidRDefault="00A5519A" w:rsidP="007E219A">
      <w:pPr>
        <w:contextualSpacing/>
        <w:rPr>
          <w:rFonts w:ascii="Times New Roman" w:hAnsi="Times New Roman" w:cs="Times New Roman"/>
          <w:sz w:val="24"/>
          <w:szCs w:val="24"/>
        </w:rPr>
      </w:pPr>
    </w:p>
    <w:p w14:paraId="75B891E8" w14:textId="32C31E1A" w:rsidR="00A5519A" w:rsidRDefault="00A5519A" w:rsidP="007E219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w:t>
      </w:r>
      <w:r>
        <w:rPr>
          <w:rFonts w:ascii="Times New Roman" w:hAnsi="Times New Roman" w:cs="Times New Roman"/>
          <w:sz w:val="24"/>
          <w:szCs w:val="24"/>
        </w:rPr>
        <w:t>Lambo</w:t>
      </w:r>
    </w:p>
    <w:p w14:paraId="136B27DB" w14:textId="0266A690" w:rsidR="00A5519A" w:rsidRDefault="00A5519A" w:rsidP="007E219A">
      <w:pPr>
        <w:contextualSpacing/>
        <w:rPr>
          <w:rFonts w:ascii="Times New Roman" w:hAnsi="Times New Roman" w:cs="Times New Roman"/>
          <w:sz w:val="24"/>
          <w:szCs w:val="24"/>
        </w:rPr>
      </w:pPr>
    </w:p>
    <w:p w14:paraId="371090FE" w14:textId="2E64D960" w:rsidR="00A5519A" w:rsidRDefault="00A5519A" w:rsidP="007E219A">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(Becker) to approve the Special Events License </w:t>
      </w:r>
      <w:r w:rsidR="004711C7">
        <w:rPr>
          <w:rFonts w:ascii="Times New Roman" w:hAnsi="Times New Roman" w:cs="Times New Roman"/>
          <w:sz w:val="24"/>
          <w:szCs w:val="24"/>
        </w:rPr>
        <w:t>application</w:t>
      </w:r>
      <w:r>
        <w:rPr>
          <w:rFonts w:ascii="Times New Roman" w:hAnsi="Times New Roman" w:cs="Times New Roman"/>
          <w:sz w:val="24"/>
          <w:szCs w:val="24"/>
        </w:rPr>
        <w:t xml:space="preserve"> for </w:t>
      </w:r>
      <w:r w:rsidR="004711C7">
        <w:rPr>
          <w:rFonts w:ascii="Times New Roman" w:hAnsi="Times New Roman" w:cs="Times New Roman"/>
          <w:sz w:val="24"/>
          <w:szCs w:val="24"/>
        </w:rPr>
        <w:t>the Hackettstown Business Improvement District to hold Winterfest 2022 on January 22, 2022, to waive the $50.00 application fee and to charge no Town costs.</w:t>
      </w:r>
    </w:p>
    <w:p w14:paraId="6DF40952" w14:textId="461679A3" w:rsidR="004711C7" w:rsidRDefault="004711C7" w:rsidP="007E219A">
      <w:pPr>
        <w:contextualSpacing/>
        <w:rPr>
          <w:rFonts w:ascii="Times New Roman" w:hAnsi="Times New Roman" w:cs="Times New Roman"/>
          <w:sz w:val="24"/>
          <w:szCs w:val="24"/>
        </w:rPr>
      </w:pPr>
    </w:p>
    <w:p w14:paraId="67453CF3" w14:textId="14DDF8D9" w:rsidR="004711C7" w:rsidRDefault="004711C7" w:rsidP="007E219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w:t>
      </w:r>
      <w:r>
        <w:rPr>
          <w:rFonts w:ascii="Times New Roman" w:hAnsi="Times New Roman" w:cs="Times New Roman"/>
          <w:sz w:val="24"/>
          <w:szCs w:val="24"/>
        </w:rPr>
        <w:t>Lambo</w:t>
      </w:r>
    </w:p>
    <w:p w14:paraId="40901A4F" w14:textId="22A0479E" w:rsidR="004711C7" w:rsidRDefault="004711C7" w:rsidP="007E219A">
      <w:pPr>
        <w:contextualSpacing/>
        <w:rPr>
          <w:rFonts w:ascii="Times New Roman" w:hAnsi="Times New Roman" w:cs="Times New Roman"/>
          <w:sz w:val="24"/>
          <w:szCs w:val="24"/>
        </w:rPr>
      </w:pPr>
    </w:p>
    <w:p w14:paraId="79E8475F" w14:textId="0394AC25" w:rsidR="004711C7" w:rsidRDefault="004711C7" w:rsidP="007E219A">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(Lambo) to approve the </w:t>
      </w:r>
      <w:r w:rsidR="00D40516">
        <w:rPr>
          <w:rFonts w:ascii="Times New Roman" w:hAnsi="Times New Roman" w:cs="Times New Roman"/>
          <w:sz w:val="24"/>
          <w:szCs w:val="24"/>
        </w:rPr>
        <w:t>taxicab</w:t>
      </w:r>
      <w:r>
        <w:rPr>
          <w:rFonts w:ascii="Times New Roman" w:hAnsi="Times New Roman" w:cs="Times New Roman"/>
          <w:sz w:val="24"/>
          <w:szCs w:val="24"/>
        </w:rPr>
        <w:t xml:space="preserve"> drivers application for Andre Abad through May 1, 2022.</w:t>
      </w:r>
    </w:p>
    <w:p w14:paraId="10971BA7" w14:textId="100C9489" w:rsidR="004711C7" w:rsidRDefault="004711C7" w:rsidP="007E219A">
      <w:pPr>
        <w:contextualSpacing/>
        <w:rPr>
          <w:rFonts w:ascii="Times New Roman" w:hAnsi="Times New Roman" w:cs="Times New Roman"/>
          <w:sz w:val="24"/>
          <w:szCs w:val="24"/>
        </w:rPr>
      </w:pPr>
    </w:p>
    <w:p w14:paraId="4DAB0E75" w14:textId="3D059456" w:rsidR="004711C7" w:rsidRDefault="004711C7" w:rsidP="007E219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w:t>
      </w:r>
      <w:r>
        <w:rPr>
          <w:rFonts w:ascii="Times New Roman" w:hAnsi="Times New Roman" w:cs="Times New Roman"/>
          <w:sz w:val="24"/>
          <w:szCs w:val="24"/>
        </w:rPr>
        <w:t>Lambo</w:t>
      </w:r>
    </w:p>
    <w:p w14:paraId="645E08FE" w14:textId="1A1884C1" w:rsidR="004711C7" w:rsidRDefault="004711C7" w:rsidP="007E219A">
      <w:pPr>
        <w:contextualSpacing/>
        <w:rPr>
          <w:rFonts w:ascii="Times New Roman" w:hAnsi="Times New Roman" w:cs="Times New Roman"/>
          <w:sz w:val="24"/>
          <w:szCs w:val="24"/>
        </w:rPr>
      </w:pPr>
    </w:p>
    <w:p w14:paraId="39A9ADF7" w14:textId="0EACE4AC" w:rsidR="004711C7" w:rsidRDefault="004711C7" w:rsidP="007E219A">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to approve the </w:t>
      </w:r>
      <w:r w:rsidR="00D40516">
        <w:rPr>
          <w:rFonts w:ascii="Times New Roman" w:hAnsi="Times New Roman" w:cs="Times New Roman"/>
          <w:sz w:val="24"/>
          <w:szCs w:val="24"/>
        </w:rPr>
        <w:t>taxicab</w:t>
      </w:r>
      <w:r>
        <w:rPr>
          <w:rFonts w:ascii="Times New Roman" w:hAnsi="Times New Roman" w:cs="Times New Roman"/>
          <w:sz w:val="24"/>
          <w:szCs w:val="24"/>
        </w:rPr>
        <w:t xml:space="preserve"> drivers application for Joshua Owen Hawksworth through May 1, 2022.</w:t>
      </w:r>
    </w:p>
    <w:p w14:paraId="1DEBB31D" w14:textId="76432B6F" w:rsidR="004711C7" w:rsidRDefault="004711C7" w:rsidP="007E219A">
      <w:pPr>
        <w:contextualSpacing/>
        <w:rPr>
          <w:rFonts w:ascii="Times New Roman" w:hAnsi="Times New Roman" w:cs="Times New Roman"/>
          <w:sz w:val="24"/>
          <w:szCs w:val="24"/>
        </w:rPr>
      </w:pPr>
    </w:p>
    <w:p w14:paraId="09E6419B" w14:textId="50DD1CEA" w:rsidR="004711C7" w:rsidRDefault="004711C7" w:rsidP="007E219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w:t>
      </w:r>
      <w:r w:rsidR="00431458">
        <w:rPr>
          <w:rFonts w:ascii="Times New Roman" w:hAnsi="Times New Roman" w:cs="Times New Roman"/>
          <w:sz w:val="24"/>
          <w:szCs w:val="24"/>
        </w:rPr>
        <w:t>Lambo</w:t>
      </w:r>
    </w:p>
    <w:p w14:paraId="2674AD89" w14:textId="4DAB2622" w:rsidR="00431458" w:rsidRDefault="00431458" w:rsidP="007E219A">
      <w:pPr>
        <w:contextualSpacing/>
        <w:rPr>
          <w:rFonts w:ascii="Times New Roman" w:hAnsi="Times New Roman" w:cs="Times New Roman"/>
          <w:sz w:val="24"/>
          <w:szCs w:val="24"/>
        </w:rPr>
      </w:pPr>
    </w:p>
    <w:p w14:paraId="3B0B6F2D" w14:textId="46411B25" w:rsidR="00431458" w:rsidRDefault="00431458" w:rsidP="00431458">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w:t>
      </w:r>
      <w:r w:rsidR="00BF3A3E">
        <w:rPr>
          <w:rFonts w:ascii="Times New Roman" w:hAnsi="Times New Roman" w:cs="Times New Roman"/>
          <w:sz w:val="24"/>
          <w:szCs w:val="24"/>
        </w:rPr>
        <w:t xml:space="preserve"> approve raffle license #$1259 for the HHS Band Boosters to hold a Tricky Tray. </w:t>
      </w:r>
    </w:p>
    <w:p w14:paraId="504A905B" w14:textId="5790C1CF" w:rsidR="00431458" w:rsidRDefault="00431458" w:rsidP="00431458">
      <w:pPr>
        <w:contextualSpacing/>
        <w:rPr>
          <w:rFonts w:ascii="Times New Roman" w:hAnsi="Times New Roman" w:cs="Times New Roman"/>
          <w:sz w:val="24"/>
          <w:szCs w:val="24"/>
        </w:rPr>
      </w:pPr>
    </w:p>
    <w:p w14:paraId="6767F85D" w14:textId="72F3B3B7" w:rsidR="00431458" w:rsidRDefault="00431458" w:rsidP="0043145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w:t>
      </w:r>
      <w:r>
        <w:rPr>
          <w:rFonts w:ascii="Times New Roman" w:hAnsi="Times New Roman" w:cs="Times New Roman"/>
          <w:sz w:val="24"/>
          <w:szCs w:val="24"/>
        </w:rPr>
        <w:t>Lambo</w:t>
      </w:r>
    </w:p>
    <w:p w14:paraId="2ABF9DDD" w14:textId="0A42678C" w:rsidR="00431458" w:rsidRDefault="00431458" w:rsidP="00431458">
      <w:pPr>
        <w:contextualSpacing/>
        <w:rPr>
          <w:rFonts w:ascii="Times New Roman" w:hAnsi="Times New Roman" w:cs="Times New Roman"/>
          <w:sz w:val="24"/>
          <w:szCs w:val="24"/>
        </w:rPr>
      </w:pPr>
    </w:p>
    <w:p w14:paraId="308B2746" w14:textId="295D71E6" w:rsidR="00431458" w:rsidRDefault="00431458" w:rsidP="00431458">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00E73D21" w14:textId="4220D3C9" w:rsidR="00431458" w:rsidRDefault="00431458" w:rsidP="00431458">
      <w:pPr>
        <w:contextualSpacing/>
        <w:rPr>
          <w:rFonts w:ascii="Times New Roman" w:hAnsi="Times New Roman" w:cs="Times New Roman"/>
          <w:sz w:val="24"/>
          <w:szCs w:val="24"/>
        </w:rPr>
      </w:pPr>
    </w:p>
    <w:p w14:paraId="006993BA" w14:textId="798FCE97" w:rsidR="00431458" w:rsidRDefault="00431458" w:rsidP="00431458">
      <w:pPr>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1CF563E1" w14:textId="0D056D4F" w:rsidR="009C15BB" w:rsidRDefault="009C15BB" w:rsidP="00431458">
      <w:pPr>
        <w:contextualSpacing/>
        <w:rPr>
          <w:rFonts w:ascii="Times New Roman" w:hAnsi="Times New Roman" w:cs="Times New Roman"/>
          <w:sz w:val="24"/>
          <w:szCs w:val="24"/>
        </w:rPr>
      </w:pPr>
    </w:p>
    <w:p w14:paraId="243F1684" w14:textId="25A78EB6" w:rsidR="009C15BB" w:rsidRDefault="003773FB" w:rsidP="00431458">
      <w:pPr>
        <w:contextualSpacing/>
        <w:rPr>
          <w:rFonts w:ascii="Times New Roman" w:hAnsi="Times New Roman" w:cs="Times New Roman"/>
          <w:sz w:val="24"/>
          <w:szCs w:val="24"/>
        </w:rPr>
      </w:pPr>
      <w:r>
        <w:rPr>
          <w:rFonts w:ascii="Times New Roman" w:hAnsi="Times New Roman" w:cs="Times New Roman"/>
          <w:sz w:val="24"/>
          <w:szCs w:val="24"/>
        </w:rPr>
        <w:t>Mayor DiMaio appointed Juan Ocampo and Kevin MacQuesten to the position of step 2 police officers at a salary of $68,851.41 effective March 1, 2022.</w:t>
      </w:r>
    </w:p>
    <w:p w14:paraId="281AB369" w14:textId="23618E13" w:rsidR="003773FB" w:rsidRDefault="003773FB" w:rsidP="00431458">
      <w:pPr>
        <w:contextualSpacing/>
        <w:rPr>
          <w:rFonts w:ascii="Times New Roman" w:hAnsi="Times New Roman" w:cs="Times New Roman"/>
          <w:sz w:val="24"/>
          <w:szCs w:val="24"/>
        </w:rPr>
      </w:pPr>
    </w:p>
    <w:p w14:paraId="70943AF4" w14:textId="254D1216" w:rsidR="003773FB" w:rsidRDefault="003773FB" w:rsidP="00431458">
      <w:pPr>
        <w:contextualSpacing/>
        <w:rPr>
          <w:rFonts w:ascii="Times New Roman" w:hAnsi="Times New Roman" w:cs="Times New Roman"/>
          <w:sz w:val="24"/>
          <w:szCs w:val="24"/>
        </w:rPr>
      </w:pPr>
      <w:r>
        <w:rPr>
          <w:rFonts w:ascii="Times New Roman" w:hAnsi="Times New Roman" w:cs="Times New Roman"/>
          <w:sz w:val="24"/>
          <w:szCs w:val="24"/>
        </w:rPr>
        <w:t xml:space="preserve">Motion was made (Becker) </w:t>
      </w:r>
      <w:r w:rsidR="009025A8">
        <w:rPr>
          <w:rFonts w:ascii="Times New Roman" w:hAnsi="Times New Roman" w:cs="Times New Roman"/>
          <w:sz w:val="24"/>
          <w:szCs w:val="24"/>
        </w:rPr>
        <w:t>and seconded (Engelau) to confirm Mayor DiMaio’s appointment of Juan Ocampo and Kevin MacQuesten to the position of step 2 police officers at a salary of $68,851.41 effective March 1, 2022.</w:t>
      </w:r>
    </w:p>
    <w:p w14:paraId="18BB8978" w14:textId="6D959243" w:rsidR="009025A8" w:rsidRDefault="009025A8" w:rsidP="00431458">
      <w:pPr>
        <w:contextualSpacing/>
        <w:rPr>
          <w:rFonts w:ascii="Times New Roman" w:hAnsi="Times New Roman" w:cs="Times New Roman"/>
          <w:sz w:val="24"/>
          <w:szCs w:val="24"/>
        </w:rPr>
      </w:pPr>
    </w:p>
    <w:p w14:paraId="1E191418" w14:textId="4324AB05" w:rsidR="009025A8" w:rsidRDefault="009025A8" w:rsidP="00431458">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6A64E031" w14:textId="3AF9A69F" w:rsidR="00431458" w:rsidRDefault="00431458" w:rsidP="00431458">
      <w:pPr>
        <w:contextualSpacing/>
        <w:rPr>
          <w:rFonts w:ascii="Times New Roman" w:hAnsi="Times New Roman" w:cs="Times New Roman"/>
          <w:sz w:val="24"/>
          <w:szCs w:val="24"/>
        </w:rPr>
      </w:pPr>
    </w:p>
    <w:p w14:paraId="1679EE0B" w14:textId="494EEFC3" w:rsidR="00431458" w:rsidRDefault="00431458" w:rsidP="00431458">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adopt the following resolution:</w:t>
      </w:r>
    </w:p>
    <w:p w14:paraId="7450E2AE" w14:textId="5E151B0E" w:rsidR="00431458" w:rsidRDefault="00431458" w:rsidP="00431458">
      <w:pPr>
        <w:contextualSpacing/>
        <w:rPr>
          <w:rFonts w:ascii="Times New Roman" w:hAnsi="Times New Roman" w:cs="Times New Roman"/>
          <w:sz w:val="24"/>
          <w:szCs w:val="24"/>
        </w:rPr>
      </w:pPr>
    </w:p>
    <w:p w14:paraId="6ABBCD03" w14:textId="11E9B476" w:rsidR="00431458" w:rsidRDefault="00431458" w:rsidP="00431458">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856997F" w14:textId="4DBCDCF9" w:rsidR="00431458" w:rsidRDefault="00431458" w:rsidP="00431458">
      <w:pPr>
        <w:contextualSpacing/>
        <w:rPr>
          <w:rFonts w:ascii="Times New Roman" w:hAnsi="Times New Roman" w:cs="Times New Roman"/>
          <w:sz w:val="24"/>
          <w:szCs w:val="24"/>
        </w:rPr>
      </w:pPr>
    </w:p>
    <w:p w14:paraId="7DA90406" w14:textId="3966C646" w:rsidR="00431458" w:rsidRDefault="00431458" w:rsidP="00431458">
      <w:pPr>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OF THE TOWN OF HACKETTSTOWN AS FOLLOWS:</w:t>
      </w:r>
    </w:p>
    <w:p w14:paraId="36D15095" w14:textId="1995E043" w:rsidR="00431458" w:rsidRDefault="00431458" w:rsidP="004314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That the public be excluded from attendance at a portion of its meeting to be held on January 13, 2022 for the reason that </w:t>
      </w:r>
      <w:r w:rsidR="009C15BB">
        <w:rPr>
          <w:rFonts w:ascii="Times New Roman" w:hAnsi="Times New Roman" w:cs="Times New Roman"/>
          <w:sz w:val="24"/>
          <w:szCs w:val="24"/>
        </w:rPr>
        <w:t>t</w:t>
      </w:r>
      <w:r>
        <w:rPr>
          <w:rFonts w:ascii="Times New Roman" w:hAnsi="Times New Roman" w:cs="Times New Roman"/>
          <w:sz w:val="24"/>
          <w:szCs w:val="24"/>
        </w:rPr>
        <w:t xml:space="preserve">he following subject matter </w:t>
      </w:r>
      <w:r w:rsidR="009C15BB">
        <w:rPr>
          <w:rFonts w:ascii="Times New Roman" w:hAnsi="Times New Roman" w:cs="Times New Roman"/>
          <w:sz w:val="24"/>
          <w:szCs w:val="24"/>
        </w:rPr>
        <w:t>will be discussed:</w:t>
      </w:r>
    </w:p>
    <w:p w14:paraId="4E59A7CA" w14:textId="4879F120" w:rsidR="009C15BB" w:rsidRDefault="009C15BB" w:rsidP="009C15BB">
      <w:pPr>
        <w:jc w:val="center"/>
        <w:rPr>
          <w:rFonts w:ascii="Times New Roman" w:hAnsi="Times New Roman" w:cs="Times New Roman"/>
          <w:sz w:val="24"/>
          <w:szCs w:val="24"/>
        </w:rPr>
      </w:pPr>
      <w:r>
        <w:rPr>
          <w:rFonts w:ascii="Times New Roman" w:hAnsi="Times New Roman" w:cs="Times New Roman"/>
          <w:sz w:val="24"/>
          <w:szCs w:val="24"/>
        </w:rPr>
        <w:t>Personnel Matters</w:t>
      </w:r>
      <w:r>
        <w:rPr>
          <w:rFonts w:ascii="Times New Roman" w:hAnsi="Times New Roman" w:cs="Times New Roman"/>
          <w:sz w:val="24"/>
          <w:szCs w:val="24"/>
        </w:rPr>
        <w:br/>
        <w:t>Administration Office Staffing</w:t>
      </w:r>
    </w:p>
    <w:p w14:paraId="092426EE" w14:textId="33A5B6D0" w:rsidR="009C15BB" w:rsidRDefault="009C15BB" w:rsidP="009C1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The Mayor and Common Council may exclude the public from the meeting pursuant to section 10:4-12(b) of the Open Public Meetings Law.</w:t>
      </w:r>
    </w:p>
    <w:p w14:paraId="77632A4B" w14:textId="7B9634AF" w:rsidR="003C3101" w:rsidRPr="003C3101" w:rsidRDefault="003C3101" w:rsidP="003C3101">
      <w:pPr>
        <w:jc w:val="center"/>
        <w:rPr>
          <w:rFonts w:ascii="Times New Roman" w:hAnsi="Times New Roman" w:cs="Times New Roman"/>
          <w:sz w:val="24"/>
          <w:szCs w:val="24"/>
        </w:rPr>
      </w:pPr>
      <w:r>
        <w:rPr>
          <w:rFonts w:ascii="Times New Roman" w:hAnsi="Times New Roman" w:cs="Times New Roman"/>
          <w:sz w:val="24"/>
          <w:szCs w:val="24"/>
        </w:rPr>
        <w:t>January 13, 2022 (continued)</w:t>
      </w:r>
    </w:p>
    <w:p w14:paraId="460DF075" w14:textId="7CBE4D55" w:rsidR="009C15BB" w:rsidRDefault="009C15BB" w:rsidP="009C1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Matters to be discussed will be revealed to the public after Council determines action to be taken, if any, and other litigation has been resolved and employees involved contacted.</w:t>
      </w:r>
    </w:p>
    <w:p w14:paraId="3A532851" w14:textId="4BA9242E" w:rsidR="009C15BB" w:rsidRDefault="009C15BB" w:rsidP="009C15B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Engelau, Kunz and </w:t>
      </w:r>
      <w:r>
        <w:rPr>
          <w:rFonts w:ascii="Times New Roman" w:hAnsi="Times New Roman" w:cs="Times New Roman"/>
          <w:sz w:val="24"/>
          <w:szCs w:val="24"/>
        </w:rPr>
        <w:t>Lambo</w:t>
      </w:r>
    </w:p>
    <w:p w14:paraId="1DEBDCAB" w14:textId="7C7D5240" w:rsidR="009C15BB" w:rsidRDefault="009C15BB" w:rsidP="009C15BB">
      <w:pPr>
        <w:contextualSpacing/>
        <w:rPr>
          <w:rFonts w:ascii="Times New Roman" w:hAnsi="Times New Roman" w:cs="Times New Roman"/>
          <w:sz w:val="24"/>
          <w:szCs w:val="24"/>
        </w:rPr>
      </w:pPr>
    </w:p>
    <w:p w14:paraId="6EC9620D" w14:textId="3DFC1959" w:rsidR="009C15BB" w:rsidRDefault="009C15BB" w:rsidP="009C15BB">
      <w:pPr>
        <w:contextualSpacing/>
        <w:rPr>
          <w:rFonts w:ascii="Times New Roman" w:hAnsi="Times New Roman" w:cs="Times New Roman"/>
          <w:sz w:val="24"/>
          <w:szCs w:val="24"/>
        </w:rPr>
      </w:pPr>
      <w:r>
        <w:rPr>
          <w:rFonts w:ascii="Times New Roman" w:hAnsi="Times New Roman" w:cs="Times New Roman"/>
          <w:sz w:val="24"/>
          <w:szCs w:val="24"/>
        </w:rPr>
        <w:t>The meeting was closed at 7:42 PM and reopened at 8:35 PM.  The Mayor stated that no formal action was taken by the Council during Executive Session.</w:t>
      </w:r>
    </w:p>
    <w:p w14:paraId="0B654267" w14:textId="46B11F71" w:rsidR="005D53D8" w:rsidRDefault="005D53D8" w:rsidP="009C15BB">
      <w:pPr>
        <w:contextualSpacing/>
        <w:rPr>
          <w:rFonts w:ascii="Times New Roman" w:hAnsi="Times New Roman" w:cs="Times New Roman"/>
          <w:sz w:val="24"/>
          <w:szCs w:val="24"/>
        </w:rPr>
      </w:pPr>
    </w:p>
    <w:p w14:paraId="14100A78" w14:textId="171A202F" w:rsidR="005D53D8" w:rsidRDefault="005D53D8" w:rsidP="009C15BB">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adjourn this meeting at 8:36 PM.</w:t>
      </w:r>
    </w:p>
    <w:p w14:paraId="60517421" w14:textId="2FE0F3A6" w:rsidR="00C40891" w:rsidRDefault="00C40891" w:rsidP="009C15BB">
      <w:pPr>
        <w:contextualSpacing/>
        <w:rPr>
          <w:rFonts w:ascii="Times New Roman" w:hAnsi="Times New Roman" w:cs="Times New Roman"/>
          <w:sz w:val="24"/>
          <w:szCs w:val="24"/>
        </w:rPr>
      </w:pPr>
    </w:p>
    <w:p w14:paraId="09B376C1" w14:textId="77777777" w:rsidR="00C40891" w:rsidRPr="0019526A" w:rsidRDefault="00C40891" w:rsidP="00C40891">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44DF8515" w14:textId="77777777" w:rsidR="00C40891" w:rsidRPr="0019526A" w:rsidRDefault="00C40891" w:rsidP="00C40891">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4E014E98" w14:textId="77777777" w:rsidR="00C40891" w:rsidRPr="0019526A" w:rsidRDefault="00C40891" w:rsidP="00C40891">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23310080" w14:textId="77777777" w:rsidR="00C40891" w:rsidRPr="0019526A" w:rsidRDefault="00C40891" w:rsidP="00C40891">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9ECFBD4" w14:textId="77777777" w:rsidR="00C40891" w:rsidRPr="0019526A" w:rsidRDefault="00C40891" w:rsidP="00C40891">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0385B8E1" w14:textId="77777777" w:rsidR="00C40891" w:rsidRPr="0019526A" w:rsidRDefault="00C40891" w:rsidP="00C40891">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3C124071" w14:textId="77777777" w:rsidR="00C40891" w:rsidRDefault="00C40891" w:rsidP="00C40891">
      <w:pPr>
        <w:autoSpaceDE w:val="0"/>
        <w:autoSpaceDN w:val="0"/>
        <w:adjustRightInd w:val="0"/>
        <w:spacing w:after="0"/>
        <w:contextualSpacing/>
        <w:rPr>
          <w:rFonts w:ascii="Times New Roman" w:hAnsi="Times New Roman" w:cs="Times New Roman"/>
          <w:sz w:val="24"/>
          <w:szCs w:val="24"/>
        </w:rPr>
      </w:pPr>
    </w:p>
    <w:p w14:paraId="233F0B70" w14:textId="77777777" w:rsidR="00C40891" w:rsidRDefault="00C40891" w:rsidP="00C4089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44A6A01A" w14:textId="77777777" w:rsidR="00C40891" w:rsidRPr="0070508E" w:rsidRDefault="00C40891" w:rsidP="00C4089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4758EC2C" w14:textId="77777777" w:rsidR="00C40891" w:rsidRDefault="00C40891" w:rsidP="00C40891">
      <w:pPr>
        <w:spacing w:after="200" w:line="240" w:lineRule="auto"/>
        <w:contextualSpacing/>
        <w:rPr>
          <w:rFonts w:ascii="Times New Roman" w:hAnsi="Times New Roman" w:cs="Times New Roman"/>
        </w:rPr>
      </w:pPr>
    </w:p>
    <w:p w14:paraId="63F00317" w14:textId="77777777" w:rsidR="00C40891" w:rsidRDefault="00C40891" w:rsidP="009C15BB">
      <w:pPr>
        <w:contextualSpacing/>
        <w:rPr>
          <w:rFonts w:ascii="Times New Roman" w:hAnsi="Times New Roman" w:cs="Times New Roman"/>
          <w:sz w:val="24"/>
          <w:szCs w:val="24"/>
        </w:rPr>
      </w:pPr>
    </w:p>
    <w:sectPr w:rsidR="00C40891" w:rsidSect="00C4659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EE7"/>
    <w:multiLevelType w:val="hybridMultilevel"/>
    <w:tmpl w:val="DA60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76353"/>
    <w:multiLevelType w:val="hybridMultilevel"/>
    <w:tmpl w:val="3F34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6A85"/>
    <w:multiLevelType w:val="hybridMultilevel"/>
    <w:tmpl w:val="1C1C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04E4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3411113"/>
    <w:multiLevelType w:val="hybridMultilevel"/>
    <w:tmpl w:val="93CEB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92175"/>
    <w:multiLevelType w:val="hybridMultilevel"/>
    <w:tmpl w:val="8BEE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05917"/>
    <w:multiLevelType w:val="singleLevel"/>
    <w:tmpl w:val="03866352"/>
    <w:lvl w:ilvl="0">
      <w:start w:val="1"/>
      <w:numFmt w:val="decimal"/>
      <w:lvlText w:val="(%1)"/>
      <w:lvlJc w:val="left"/>
      <w:pPr>
        <w:tabs>
          <w:tab w:val="num" w:pos="1080"/>
        </w:tabs>
        <w:ind w:left="1080" w:hanging="360"/>
      </w:pPr>
      <w:rPr>
        <w:rFonts w:hint="default"/>
      </w:rPr>
    </w:lvl>
  </w:abstractNum>
  <w:abstractNum w:abstractNumId="7" w15:restartNumberingAfterBreak="0">
    <w:nsid w:val="65DC720B"/>
    <w:multiLevelType w:val="hybridMultilevel"/>
    <w:tmpl w:val="8A26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79"/>
    <w:rsid w:val="0003741A"/>
    <w:rsid w:val="000535DE"/>
    <w:rsid w:val="000939DE"/>
    <w:rsid w:val="000941C3"/>
    <w:rsid w:val="001F7C97"/>
    <w:rsid w:val="0020154B"/>
    <w:rsid w:val="002A1A76"/>
    <w:rsid w:val="002C2109"/>
    <w:rsid w:val="002C33C5"/>
    <w:rsid w:val="002F7BAC"/>
    <w:rsid w:val="003036F7"/>
    <w:rsid w:val="003773FB"/>
    <w:rsid w:val="003810E9"/>
    <w:rsid w:val="003C3101"/>
    <w:rsid w:val="00431458"/>
    <w:rsid w:val="004711C7"/>
    <w:rsid w:val="004A6D0D"/>
    <w:rsid w:val="0051249D"/>
    <w:rsid w:val="00525E95"/>
    <w:rsid w:val="00596FE1"/>
    <w:rsid w:val="005D53D8"/>
    <w:rsid w:val="00603F97"/>
    <w:rsid w:val="00611721"/>
    <w:rsid w:val="00634E0A"/>
    <w:rsid w:val="006F3E51"/>
    <w:rsid w:val="00702DDA"/>
    <w:rsid w:val="00775A47"/>
    <w:rsid w:val="007B1E1E"/>
    <w:rsid w:val="007E219A"/>
    <w:rsid w:val="008208FC"/>
    <w:rsid w:val="0089119F"/>
    <w:rsid w:val="008B0A8C"/>
    <w:rsid w:val="008C1F65"/>
    <w:rsid w:val="008D0821"/>
    <w:rsid w:val="008D49DB"/>
    <w:rsid w:val="009025A8"/>
    <w:rsid w:val="00977B45"/>
    <w:rsid w:val="009A7E6F"/>
    <w:rsid w:val="009C15BB"/>
    <w:rsid w:val="009C286F"/>
    <w:rsid w:val="009C2ED6"/>
    <w:rsid w:val="00A17C29"/>
    <w:rsid w:val="00A5519A"/>
    <w:rsid w:val="00A70821"/>
    <w:rsid w:val="00A777AC"/>
    <w:rsid w:val="00AF0755"/>
    <w:rsid w:val="00B66E02"/>
    <w:rsid w:val="00B85644"/>
    <w:rsid w:val="00BF30B4"/>
    <w:rsid w:val="00BF3A3E"/>
    <w:rsid w:val="00C0017A"/>
    <w:rsid w:val="00C074B0"/>
    <w:rsid w:val="00C40891"/>
    <w:rsid w:val="00C4659D"/>
    <w:rsid w:val="00C90B5E"/>
    <w:rsid w:val="00CC0224"/>
    <w:rsid w:val="00D132A9"/>
    <w:rsid w:val="00D40516"/>
    <w:rsid w:val="00D76381"/>
    <w:rsid w:val="00DC53EB"/>
    <w:rsid w:val="00E15D5C"/>
    <w:rsid w:val="00E54C67"/>
    <w:rsid w:val="00EA1579"/>
    <w:rsid w:val="00EA603C"/>
    <w:rsid w:val="00FA62CE"/>
    <w:rsid w:val="00FC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4FF47B3"/>
  <w15:chartTrackingRefBased/>
  <w15:docId w15:val="{E7171DF9-9093-4307-BC43-44920E7E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EA9D-D048-499A-A097-C1B297E7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16</Pages>
  <Words>6622</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2022-01-31T16:14:00Z</cp:lastPrinted>
  <dcterms:created xsi:type="dcterms:W3CDTF">2022-01-25T17:35:00Z</dcterms:created>
  <dcterms:modified xsi:type="dcterms:W3CDTF">2022-01-31T16:35:00Z</dcterms:modified>
</cp:coreProperties>
</file>